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A77" w:rsidRDefault="00D57A77">
      <w:pPr>
        <w:spacing w:after="269" w:line="259" w:lineRule="auto"/>
        <w:ind w:right="546"/>
        <w:jc w:val="right"/>
        <w:rPr>
          <w:rFonts w:ascii="Calibri" w:eastAsia="Calibri" w:hAnsi="Calibri" w:cs="Calibri"/>
          <w:b/>
        </w:rPr>
      </w:pPr>
    </w:p>
    <w:p w:rsidR="00D57A77" w:rsidRDefault="00FF69F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</w:rPr>
        <w:t>ИНИСТЕРСТВО ПРОСВЕЩЕНИЯ</w:t>
      </w:r>
      <w:r>
        <w:br/>
      </w:r>
      <w:r>
        <w:rPr>
          <w:rFonts w:ascii="Times New Roman" w:eastAsia="Times New Roman" w:hAnsi="Times New Roman" w:cs="Times New Roman"/>
          <w:b/>
        </w:rPr>
        <w:t>РОССИЙСКОЙ ФЕДЕРАЦИИ</w:t>
      </w:r>
    </w:p>
    <w:p w:rsidR="00D57A77" w:rsidRDefault="00D3632A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1338994</wp:posOffset>
            </wp:positionH>
            <wp:positionV relativeFrom="paragraph">
              <wp:posOffset>71562</wp:posOffset>
            </wp:positionV>
            <wp:extent cx="6511925" cy="1894840"/>
            <wp:effectExtent l="0" t="0" r="0" b="0"/>
            <wp:wrapNone/>
            <wp:docPr id="1" name="Рисунок 1" descr="C:\Users\Богандинская №2\Downloads\titul_page-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632A" w:rsidRDefault="00D3632A">
      <w:pPr>
        <w:widowControl w:val="0"/>
        <w:spacing w:before="267" w:after="0" w:line="319" w:lineRule="exact"/>
        <w:ind w:left="1101" w:right="6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632A" w:rsidRDefault="00D3632A">
      <w:pPr>
        <w:widowControl w:val="0"/>
        <w:spacing w:before="267" w:after="0" w:line="319" w:lineRule="exact"/>
        <w:ind w:left="1101" w:right="6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632A" w:rsidRDefault="00D3632A">
      <w:pPr>
        <w:widowControl w:val="0"/>
        <w:spacing w:before="267" w:after="0" w:line="319" w:lineRule="exact"/>
        <w:ind w:left="1101" w:right="6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632A" w:rsidRDefault="00D3632A">
      <w:pPr>
        <w:widowControl w:val="0"/>
        <w:spacing w:before="267" w:after="0" w:line="319" w:lineRule="exact"/>
        <w:ind w:left="1101" w:right="6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632A" w:rsidRDefault="00D3632A">
      <w:pPr>
        <w:widowControl w:val="0"/>
        <w:spacing w:before="267" w:after="0" w:line="319" w:lineRule="exact"/>
        <w:ind w:left="1101" w:right="6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632A" w:rsidRDefault="00D3632A">
      <w:pPr>
        <w:widowControl w:val="0"/>
        <w:spacing w:before="267" w:after="0" w:line="319" w:lineRule="exact"/>
        <w:ind w:left="1101" w:right="6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7A77" w:rsidRDefault="00FF69F8">
      <w:pPr>
        <w:widowControl w:val="0"/>
        <w:spacing w:before="267" w:after="0" w:line="319" w:lineRule="exact"/>
        <w:ind w:left="1101" w:right="6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</w:p>
    <w:p w:rsidR="00D57A77" w:rsidRDefault="00D57A77">
      <w:pPr>
        <w:widowControl w:val="0"/>
        <w:spacing w:before="9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widowControl w:val="0"/>
        <w:spacing w:after="0" w:line="319" w:lineRule="exact"/>
        <w:ind w:left="1097" w:right="6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коррекционного курса </w:t>
      </w:r>
      <w:r w:rsidR="00CB0380">
        <w:rPr>
          <w:rFonts w:ascii="Times New Roman" w:eastAsia="Times New Roman" w:hAnsi="Times New Roman" w:cs="Times New Roman"/>
          <w:b/>
          <w:bCs/>
          <w:sz w:val="28"/>
          <w:szCs w:val="28"/>
        </w:rPr>
        <w:t>«Развитие речи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D57A77" w:rsidRDefault="00FF69F8">
      <w:pPr>
        <w:widowControl w:val="0"/>
        <w:spacing w:after="0" w:line="319" w:lineRule="exact"/>
        <w:ind w:left="1101" w:right="6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4D434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  ТНР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(вариант 5.1)</w:t>
      </w:r>
    </w:p>
    <w:p w:rsidR="00D57A77" w:rsidRDefault="00D57A77">
      <w:pPr>
        <w:widowControl w:val="0"/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10028"/>
      </w:tblGrid>
      <w:tr w:rsidR="00D57A77">
        <w:trPr>
          <w:trHeight w:val="296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Коррекционный курс</w:t>
            </w:r>
          </w:p>
        </w:tc>
        <w:tc>
          <w:tcPr>
            <w:tcW w:w="10027" w:type="dxa"/>
            <w:tcBorders>
              <w:bottom w:val="single" w:sz="4" w:space="0" w:color="000000"/>
            </w:tcBorders>
          </w:tcPr>
          <w:p w:rsidR="00D57A77" w:rsidRDefault="004D43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Развитие речи</w:t>
            </w:r>
          </w:p>
        </w:tc>
      </w:tr>
      <w:tr w:rsidR="00D57A77">
        <w:trPr>
          <w:trHeight w:val="296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Учебный год</w:t>
            </w:r>
          </w:p>
        </w:tc>
        <w:tc>
          <w:tcPr>
            <w:tcW w:w="10027" w:type="dxa"/>
            <w:tcBorders>
              <w:bottom w:val="single" w:sz="4" w:space="0" w:color="000000"/>
            </w:tcBorders>
          </w:tcPr>
          <w:p w:rsidR="00D57A77" w:rsidRDefault="004D43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2025-2026</w:t>
            </w:r>
          </w:p>
        </w:tc>
      </w:tr>
      <w:tr w:rsidR="00D57A77">
        <w:trPr>
          <w:trHeight w:val="279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10027" w:type="dxa"/>
            <w:tcBorders>
              <w:top w:val="single" w:sz="4" w:space="0" w:color="000000"/>
              <w:bottom w:val="single" w:sz="4" w:space="0" w:color="000000"/>
            </w:tcBorders>
          </w:tcPr>
          <w:p w:rsidR="00D57A77" w:rsidRDefault="004D43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D57A77">
        <w:trPr>
          <w:trHeight w:val="296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Количество часов в год</w:t>
            </w:r>
          </w:p>
        </w:tc>
        <w:tc>
          <w:tcPr>
            <w:tcW w:w="10027" w:type="dxa"/>
            <w:tcBorders>
              <w:top w:val="single" w:sz="4" w:space="0" w:color="000000"/>
              <w:bottom w:val="single" w:sz="4" w:space="0" w:color="000000"/>
            </w:tcBorders>
          </w:tcPr>
          <w:p w:rsidR="00D57A77" w:rsidRDefault="004D43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</w:p>
        </w:tc>
      </w:tr>
      <w:tr w:rsidR="00D57A77">
        <w:trPr>
          <w:trHeight w:val="279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Количество часов в неделю</w:t>
            </w:r>
          </w:p>
        </w:tc>
        <w:tc>
          <w:tcPr>
            <w:tcW w:w="10027" w:type="dxa"/>
            <w:tcBorders>
              <w:top w:val="single" w:sz="4" w:space="0" w:color="000000"/>
              <w:bottom w:val="single" w:sz="4" w:space="0" w:color="000000"/>
            </w:tcBorders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</w:tbl>
    <w:p w:rsidR="00D57A77" w:rsidRDefault="00D57A77">
      <w:pPr>
        <w:widowControl w:val="0"/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widowControl w:val="0"/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Учитель - логопед: Вятчинина М.А.</w:t>
      </w:r>
    </w:p>
    <w:p w:rsidR="00D57A77" w:rsidRPr="00D3632A" w:rsidRDefault="00D57A77" w:rsidP="00D363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77" w:rsidRDefault="00FF69F8" w:rsidP="00D21E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ФГОС начального общего образования, ФГОС обучающихся с </w:t>
      </w:r>
      <w:r w:rsidR="008123E3">
        <w:rPr>
          <w:rFonts w:ascii="Times New Roman" w:hAnsi="Times New Roman" w:cs="Times New Roman"/>
          <w:sz w:val="24"/>
          <w:szCs w:val="24"/>
        </w:rPr>
        <w:t xml:space="preserve">ОВЗ, ФАОП НОО обучающихся с ТНР </w:t>
      </w:r>
      <w:r w:rsidR="008123E3">
        <w:rPr>
          <w:rFonts w:ascii="Times New Roman" w:eastAsia="Calibri" w:hAnsi="Times New Roman" w:cs="Times New Roman"/>
          <w:sz w:val="24"/>
          <w:szCs w:val="24"/>
        </w:rPr>
        <w:t>от 24.11.2022 № 1023.</w:t>
      </w:r>
    </w:p>
    <w:p w:rsidR="00D57A77" w:rsidRDefault="00FF69F8" w:rsidP="00D21EC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ФАОП НОО обучающихся с ТНР (вариант 5.1) предназначается для обучающихся с фонетико - фонематическим или фонетическим недоразвитием речи (дислалия; легкая степень выраженности дизартрии, заикания; ринолалия), для обучающихся с общим недоразвитием речи III - IV уровней речевого развития различного генеза (например, при минимальных дизартрических расстройствах, </w:t>
      </w:r>
      <w:proofErr w:type="gramStart"/>
      <w:r>
        <w:rPr>
          <w:rFonts w:ascii="Times New Roman" w:hAnsi="Times New Roman" w:cs="Times New Roman"/>
          <w:sz w:val="24"/>
          <w:szCs w:val="24"/>
        </w:rPr>
        <w:t>ринолалии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т.п.), для обучающихся у которых имеются нарушения всех компонентов языка, для детей с нарушениями чтения и письма.  </w:t>
      </w:r>
      <w:r>
        <w:rPr>
          <w:rFonts w:ascii="Times New Roman" w:hAnsi="Times New Roman" w:cs="Times New Roman"/>
          <w:color w:val="auto"/>
          <w:sz w:val="24"/>
          <w:szCs w:val="24"/>
        </w:rPr>
        <w:t>Вариант 5.1. предполагает, что обучающийся с ТНР получает образование, полностью соответствующее по итоговым достижениям к моменту завершения обучения образованию сверстников с нормальным речевым развитием, находясь в их среде и в те же сроки обучения. Срок освоения ФАОП НОО составляет 4 года.</w:t>
      </w:r>
    </w:p>
    <w:p w:rsidR="00D21ECF" w:rsidRPr="00CE4D98" w:rsidRDefault="00D21ECF" w:rsidP="00D21ECF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Тяжелые нарушения речи проявляются в системной недостаточности всех ее компонентов </w:t>
      </w:r>
      <w:proofErr w:type="gramStart"/>
      <w:r w:rsidRPr="00CE4D98">
        <w:rPr>
          <w:rFonts w:ascii="Times New Roman" w:hAnsi="Times New Roman"/>
          <w:sz w:val="24"/>
          <w:szCs w:val="24"/>
        </w:rPr>
        <w:t>и  характеризуется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несформированностью или недоразвитием всех компонентов речи, касающихся как смысловой, так и звуковой ее сторон и выраженных в различной степени тяжести. Речь детей характеризуется чрезвычайной бедностью словаря. Каждый учащийся, особенно поступающий в дополнительный класс, имеет свой словарь, иногда весьма отличный от словаря других. Используемые слова в большинстве случаев произносятся искаженно и употребляются неверно, часто наблюдаются замены одного слова другим вследствие неправильного понимания их значения или звукового сходства. Ученики стремятся изменять слова по родам,</w:t>
      </w:r>
      <w:r w:rsidR="00943DA3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t>числам, падежам, лицам и временам, но их</w:t>
      </w:r>
      <w:r w:rsidR="009979CA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t>попытки словоизменения оказываются</w:t>
      </w:r>
      <w:r w:rsidR="009979CA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t>часто безуспешными. Многие грамматические формы и категории недостаточно различаются детьми.</w:t>
      </w:r>
      <w:r w:rsidR="009979CA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t>При построении предложения ими грубо нарушаются нормы согласования и управления. Затруднения в практическом овладении грамматическими закономерностями языка ограничивают понимание устной речи, а затем и читаемого текста.</w:t>
      </w:r>
    </w:p>
    <w:p w:rsidR="00D21ECF" w:rsidRPr="00CE4D98" w:rsidRDefault="00D21ECF" w:rsidP="00D21ECF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Позднее начало речи обуславливает недостаточность коммуникативного опыта у детей с ОНР, усугубляемое снижением мотивационной основы процесса общения.</w:t>
      </w:r>
    </w:p>
    <w:p w:rsidR="00D21ECF" w:rsidRPr="00CE4D98" w:rsidRDefault="00D21ECF" w:rsidP="00D21ECF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Все это ограничивает общение детей. Их разговорная речь оказывается бедной, малословной, тесно связанной с определенной ситуацией. Вне этой ситуации она оказывается непонятной. Развитие описательной и повествовательной речи происходит в процессе обучения очень медленно.</w:t>
      </w:r>
    </w:p>
    <w:p w:rsidR="00D21ECF" w:rsidRPr="00CE4D98" w:rsidRDefault="00D21ECF" w:rsidP="00D21EC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Указанные отклонения в развитии речи детей требуют специальной работы по их преодолению.</w:t>
      </w:r>
    </w:p>
    <w:p w:rsidR="00D21ECF" w:rsidRPr="00CE4D98" w:rsidRDefault="00D21ECF" w:rsidP="00D21EC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На занятиях «Развитие речи» обучающиеся получают не только знания об окружающих предметах, временах года, нормах общения, но и практическую речевую подготовку. Они приучаются наблюдать, анализировать и обобщать различные процессы языковой действительности. </w:t>
      </w:r>
    </w:p>
    <w:p w:rsidR="00D21ECF" w:rsidRPr="00CE4D98" w:rsidRDefault="00D21ECF" w:rsidP="00D21EC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lastRenderedPageBreak/>
        <w:t>На занятиях ведется работа по развитию диалогической и монологической форм речи, происходит обогащение и уточнение словарного запаса и практическое овладение основными закономерностями грамматического строя языка.</w:t>
      </w:r>
    </w:p>
    <w:p w:rsidR="00D21ECF" w:rsidRPr="00CE4D98" w:rsidRDefault="00D21ECF" w:rsidP="00D21ECF">
      <w:pPr>
        <w:widowControl w:val="0"/>
        <w:spacing w:after="0"/>
        <w:ind w:firstLine="743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На спец</w:t>
      </w:r>
      <w:r>
        <w:rPr>
          <w:rFonts w:ascii="Times New Roman" w:hAnsi="Times New Roman"/>
          <w:sz w:val="24"/>
          <w:szCs w:val="24"/>
        </w:rPr>
        <w:t>иальных уроках «Развитие речи» о</w:t>
      </w:r>
      <w:r w:rsidRPr="00CE4D98">
        <w:rPr>
          <w:rFonts w:ascii="Times New Roman" w:hAnsi="Times New Roman"/>
          <w:sz w:val="24"/>
          <w:szCs w:val="24"/>
        </w:rPr>
        <w:t xml:space="preserve">бучающиеся получают </w:t>
      </w:r>
      <w:proofErr w:type="gramStart"/>
      <w:r w:rsidRPr="00CE4D98">
        <w:rPr>
          <w:rFonts w:ascii="Times New Roman" w:hAnsi="Times New Roman"/>
          <w:sz w:val="24"/>
          <w:szCs w:val="24"/>
        </w:rPr>
        <w:t>не  только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знания об окружающих их предметах, временах года, нормах общения, но и практическую речевую подготовку. Они приучаются наблюдать, анализировать и обобщать различные процессы языковой действительности. На этих уроках ведется работа по развитию диалогической и монологической форм речи на основе обогащения и уточнения словарного запаса и практического овладения основными закономерностями грамматического строя языка.</w:t>
      </w:r>
    </w:p>
    <w:p w:rsidR="00D21ECF" w:rsidRPr="00CE4D98" w:rsidRDefault="00D21ECF" w:rsidP="00D21ECF">
      <w:pPr>
        <w:widowControl w:val="0"/>
        <w:spacing w:after="0"/>
        <w:ind w:firstLine="7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</w:t>
      </w:r>
      <w:r w:rsidRPr="00CE4D98">
        <w:rPr>
          <w:rFonts w:ascii="Times New Roman" w:hAnsi="Times New Roman"/>
          <w:sz w:val="24"/>
          <w:szCs w:val="24"/>
        </w:rPr>
        <w:t>ая дисциплина «Развитие речи» относится к дисциплинам коррекционного цикла внеурочному компоненту учебного плана. Основная цель данного предмета – компенсации недостатков развития языковой способности на основе специально организованной практики общения.</w:t>
      </w:r>
    </w:p>
    <w:p w:rsidR="00D21ECF" w:rsidRDefault="00D21EC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D21ECF" w:rsidRDefault="00D21EC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D21ECF" w:rsidRDefault="00D21EC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D21ECF" w:rsidRDefault="00D21EC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D21ECF" w:rsidRDefault="00D21EC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D21ECF" w:rsidRDefault="00D21EC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D57A77" w:rsidRDefault="00D57A77">
      <w:pPr>
        <w:pStyle w:val="14TexstOSNOVA1012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коррекционного курса с учетом особенностей его освоения обучающимися</w:t>
      </w:r>
    </w:p>
    <w:p w:rsidR="00D57A77" w:rsidRDefault="00D57A77">
      <w:pPr>
        <w:pStyle w:val="14TexstOSNOVA1012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Коррекционный курс «Развитие речи» тесно связан с учебными предметами области «Филология» и ставит своей целью поэ</w:t>
      </w:r>
      <w:r w:rsidRPr="00CE4D98">
        <w:rPr>
          <w:rFonts w:ascii="Times New Roman" w:hAnsi="Times New Roman"/>
          <w:sz w:val="24"/>
          <w:szCs w:val="24"/>
        </w:rPr>
        <w:softHyphen/>
        <w:t xml:space="preserve">тапное формирование речевой деятельности обучающихся во всех аспектах. На уроках по развитию </w:t>
      </w:r>
      <w:proofErr w:type="gramStart"/>
      <w:r w:rsidRPr="00CE4D98">
        <w:rPr>
          <w:rFonts w:ascii="Times New Roman" w:hAnsi="Times New Roman"/>
          <w:sz w:val="24"/>
          <w:szCs w:val="24"/>
        </w:rPr>
        <w:t>речи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обучающиеся получают не только знания о нормах общения, но и практическую речевую подготовку. Они научаются наблюдать, анализировать и обобщать различные процессы языковой действительности. На уроках ведется работа по развитию диалогической и монологической речи, происходит обогащение и уточнение словарного запаса и практическое овладение основными закономерностями грамматического строя языка. Система занятий по развитию речи направлена на овладение обучающимися с ТНР способами и средствами рече</w:t>
      </w:r>
      <w:r w:rsidRPr="00CE4D98">
        <w:rPr>
          <w:rFonts w:ascii="Times New Roman" w:hAnsi="Times New Roman"/>
          <w:sz w:val="24"/>
          <w:szCs w:val="24"/>
        </w:rPr>
        <w:softHyphen/>
        <w:t>вой деятельности, формирование языковых обобщений, правильное использование языковых средств в процессе общения, учебной дея</w:t>
      </w:r>
      <w:r w:rsidRPr="00CE4D98">
        <w:rPr>
          <w:rFonts w:ascii="Times New Roman" w:hAnsi="Times New Roman"/>
          <w:sz w:val="24"/>
          <w:szCs w:val="24"/>
        </w:rPr>
        <w:softHyphen/>
        <w:t>тельности.</w:t>
      </w:r>
    </w:p>
    <w:p w:rsidR="00D21ECF" w:rsidRPr="00CE4D98" w:rsidRDefault="00D21ECF" w:rsidP="00D21ECF">
      <w:pPr>
        <w:widowControl w:val="0"/>
        <w:spacing w:after="0" w:line="360" w:lineRule="auto"/>
        <w:ind w:firstLine="743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Главной целью работы по развитию речи является формирование широкого арсенала </w:t>
      </w:r>
      <w:proofErr w:type="gramStart"/>
      <w:r w:rsidRPr="00CE4D98">
        <w:rPr>
          <w:rFonts w:ascii="Times New Roman" w:hAnsi="Times New Roman"/>
          <w:sz w:val="24"/>
          <w:szCs w:val="24"/>
        </w:rPr>
        <w:t>языковых средств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и компенсация недостатков развития языковой способности на основе специально организованной практики общения обучающихся с ТНР.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lastRenderedPageBreak/>
        <w:t xml:space="preserve">Реализация этой цели осуществляется в процессе решения </w:t>
      </w:r>
      <w:r w:rsidRPr="00EE705A">
        <w:rPr>
          <w:rFonts w:ascii="Times New Roman" w:hAnsi="Times New Roman"/>
          <w:sz w:val="24"/>
          <w:szCs w:val="24"/>
        </w:rPr>
        <w:t>следующих задач: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действительности, развития познавательной деятельности (предметно-практического, наглядно-образного, словесно-логического мышления);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формирование, развитие и обогащение лексического строя речи;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практическое овладение основными морфологическими закономерностями грамматического строя речи;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практическое овладение моделями различных синтаксических конструкций предложений;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усвоение лексико-грамматического материала для овладения программным материалом по обучению грамоте, чтению и другим учебным предметам.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Задачи уроков по развитию речи взаимосвязаны и решаются в процессе специально организованной речевой практики с использованием тренировочных упражнений, направленных на преодоление </w:t>
      </w:r>
      <w:proofErr w:type="spellStart"/>
      <w:r w:rsidRPr="00CE4D98">
        <w:rPr>
          <w:rFonts w:ascii="Times New Roman" w:hAnsi="Times New Roman"/>
          <w:sz w:val="24"/>
          <w:szCs w:val="24"/>
        </w:rPr>
        <w:t>дефицитарности</w:t>
      </w:r>
      <w:proofErr w:type="spellEnd"/>
      <w:r w:rsidRPr="00CE4D98">
        <w:rPr>
          <w:rFonts w:ascii="Times New Roman" w:hAnsi="Times New Roman"/>
          <w:sz w:val="24"/>
          <w:szCs w:val="24"/>
        </w:rPr>
        <w:t xml:space="preserve"> лексико-грамматических обобщений в качестве необходимой базы, формирующей и развивающей самостоятельную речевую деятельность обучающихся. Задачи уроков по развитию речи решаются как при реализации содержания коррекционных курсов, так и содержания учебных предметов.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Программа по развитию речи состоит из следующих разделов: «Работа над словом», «Работа над предложением», «Работа над связ</w:t>
      </w:r>
      <w:r w:rsidRPr="00CE4D98">
        <w:rPr>
          <w:rFonts w:ascii="Times New Roman" w:hAnsi="Times New Roman"/>
          <w:sz w:val="24"/>
          <w:szCs w:val="24"/>
        </w:rPr>
        <w:softHyphen/>
        <w:t>ной речью».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Работа над всеми разделами ведется параллель</w:t>
      </w:r>
      <w:r w:rsidRPr="00CE4D98">
        <w:rPr>
          <w:rFonts w:ascii="Times New Roman" w:hAnsi="Times New Roman"/>
          <w:sz w:val="24"/>
          <w:szCs w:val="24"/>
        </w:rPr>
        <w:softHyphen/>
        <w:t>но, однако при необходимости учитель может посвятить отдельные уроки работе над словом, над предложением или над связной речью.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b/>
          <w:bCs/>
          <w:i/>
          <w:kern w:val="28"/>
          <w:sz w:val="24"/>
          <w:szCs w:val="24"/>
        </w:rPr>
        <w:t>Работа над словом.</w:t>
      </w:r>
      <w:r w:rsidRPr="00CE4D98">
        <w:rPr>
          <w:rFonts w:ascii="Times New Roman" w:hAnsi="Times New Roman"/>
          <w:sz w:val="24"/>
          <w:szCs w:val="24"/>
        </w:rPr>
        <w:t xml:space="preserve"> Раздел призван решать следующие задачи: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формирование понимания слов, обозначающих предметы, признаки, качества предметов, действия;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обогащение и развитие словарного запаса обучающихся как путем накопления новых слов, так и за счет развития умения пользоваться различными способами словообразования;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формирование представлений об обобщенном лексико-грамматическом значении слова;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lastRenderedPageBreak/>
        <w:t xml:space="preserve">- уточнение значений слов; 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- развитие лексической системности; 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расширение и закрепление связей слова с другими словами;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обучение правильному употреблению слов различных морфологических категорий в самостоятельной речи.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Развитие словаря осуществляется в тесной связи с развитием познавательной деятельности обучающихся на основе ознакомле</w:t>
      </w:r>
      <w:r w:rsidRPr="00CE4D98">
        <w:rPr>
          <w:rFonts w:ascii="Times New Roman" w:hAnsi="Times New Roman"/>
          <w:sz w:val="24"/>
          <w:szCs w:val="24"/>
        </w:rPr>
        <w:softHyphen/>
        <w:t>ния с предметами и явлениями окружающей действительности, уг</w:t>
      </w:r>
      <w:r w:rsidRPr="00CE4D98">
        <w:rPr>
          <w:rFonts w:ascii="Times New Roman" w:hAnsi="Times New Roman"/>
          <w:sz w:val="24"/>
          <w:szCs w:val="24"/>
        </w:rPr>
        <w:softHyphen/>
        <w:t>лубления и обобщения знаний о них. Обучающиеся должны уметь вы</w:t>
      </w:r>
      <w:r w:rsidRPr="00CE4D98">
        <w:rPr>
          <w:rFonts w:ascii="Times New Roman" w:hAnsi="Times New Roman"/>
          <w:sz w:val="24"/>
          <w:szCs w:val="24"/>
        </w:rPr>
        <w:softHyphen/>
        <w:t>делять существенные признаки предметов и явлений, вскрывать связи и отношения между ними и выражать их в речи.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В процессе усвоения значения слова вначале уточняется его кон</w:t>
      </w:r>
      <w:r w:rsidRPr="00CE4D98">
        <w:rPr>
          <w:rFonts w:ascii="Times New Roman" w:hAnsi="Times New Roman"/>
          <w:sz w:val="24"/>
          <w:szCs w:val="24"/>
        </w:rPr>
        <w:softHyphen/>
        <w:t>кретное значение (денотативный компонент — связь с конкретны</w:t>
      </w:r>
      <w:r w:rsidRPr="00CE4D98">
        <w:rPr>
          <w:rFonts w:ascii="Times New Roman" w:hAnsi="Times New Roman"/>
          <w:sz w:val="24"/>
          <w:szCs w:val="24"/>
        </w:rPr>
        <w:softHyphen/>
        <w:t>ми предметами, действиями, признаками предметов). В дальнейшем проводится работа над понятийным компонентом значения слова (слово как обозначение группы, класса предмета). Уточнение зна</w:t>
      </w:r>
      <w:r w:rsidRPr="00CE4D98">
        <w:rPr>
          <w:rFonts w:ascii="Times New Roman" w:hAnsi="Times New Roman"/>
          <w:sz w:val="24"/>
          <w:szCs w:val="24"/>
        </w:rPr>
        <w:softHyphen/>
        <w:t>чения обобщающих слов производится параллельно с дифференциа</w:t>
      </w:r>
      <w:r w:rsidRPr="00CE4D98">
        <w:rPr>
          <w:rFonts w:ascii="Times New Roman" w:hAnsi="Times New Roman"/>
          <w:sz w:val="24"/>
          <w:szCs w:val="24"/>
        </w:rPr>
        <w:softHyphen/>
        <w:t>цией слов, относящихся к этому обобщающему поня</w:t>
      </w:r>
      <w:r w:rsidRPr="00CE4D98">
        <w:rPr>
          <w:rFonts w:ascii="Times New Roman" w:hAnsi="Times New Roman"/>
          <w:sz w:val="24"/>
          <w:szCs w:val="24"/>
        </w:rPr>
        <w:softHyphen/>
        <w:t>тию (</w:t>
      </w:r>
      <w:r w:rsidRPr="00CE4D98">
        <w:rPr>
          <w:rFonts w:ascii="Times New Roman" w:hAnsi="Times New Roman"/>
          <w:i/>
          <w:iCs/>
          <w:sz w:val="24"/>
          <w:szCs w:val="24"/>
        </w:rPr>
        <w:t>посуда — тарелка, чашка, нож, вилка, кастрюля</w:t>
      </w:r>
      <w:r w:rsidRPr="00CE4D98">
        <w:rPr>
          <w:rFonts w:ascii="Times New Roman" w:hAnsi="Times New Roman"/>
          <w:sz w:val="24"/>
          <w:szCs w:val="24"/>
        </w:rPr>
        <w:t xml:space="preserve"> и т. д. —</w:t>
      </w:r>
      <w:r w:rsidRPr="00CE4D98">
        <w:rPr>
          <w:rFonts w:ascii="Times New Roman" w:hAnsi="Times New Roman"/>
          <w:i/>
          <w:iCs/>
          <w:sz w:val="24"/>
          <w:szCs w:val="24"/>
        </w:rPr>
        <w:t xml:space="preserve"> ку</w:t>
      </w:r>
      <w:r w:rsidRPr="00CE4D98">
        <w:rPr>
          <w:rFonts w:ascii="Times New Roman" w:hAnsi="Times New Roman"/>
          <w:i/>
          <w:iCs/>
          <w:sz w:val="24"/>
          <w:szCs w:val="24"/>
        </w:rPr>
        <w:softHyphen/>
        <w:t>хонная, столовая, чайная</w:t>
      </w:r>
      <w:r w:rsidRPr="00CE4D98">
        <w:rPr>
          <w:rFonts w:ascii="Times New Roman" w:hAnsi="Times New Roman"/>
          <w:sz w:val="24"/>
          <w:szCs w:val="24"/>
        </w:rPr>
        <w:t>), определяется сходство и различие в значении этих слов.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По мере уточнения значения слова осуществляется включение данного слова в определенную лексическую систему, формирование семантических полей (т. е. функциональное объединение слов се</w:t>
      </w:r>
      <w:r w:rsidRPr="00CE4D98">
        <w:rPr>
          <w:rFonts w:ascii="Times New Roman" w:hAnsi="Times New Roman"/>
          <w:sz w:val="24"/>
          <w:szCs w:val="24"/>
        </w:rPr>
        <w:softHyphen/>
        <w:t>мантически близких).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Обучающиеся учатся группировать слова по различным лексико- семантическим признакам (родовидовым отношениям, отношени</w:t>
      </w:r>
      <w:r w:rsidRPr="00CE4D98">
        <w:rPr>
          <w:rFonts w:ascii="Times New Roman" w:hAnsi="Times New Roman"/>
          <w:sz w:val="24"/>
          <w:szCs w:val="24"/>
        </w:rPr>
        <w:softHyphen/>
        <w:t>ям часть—целое, по сходству или противоположности значений и т. д.), учатся находить и правильно использовать в речи антонимы и синонимы.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Обогащение словаря проводится и путем усвоения слов, выра</w:t>
      </w:r>
      <w:r w:rsidRPr="00CE4D98">
        <w:rPr>
          <w:rFonts w:ascii="Times New Roman" w:hAnsi="Times New Roman"/>
          <w:sz w:val="24"/>
          <w:szCs w:val="24"/>
        </w:rPr>
        <w:softHyphen/>
        <w:t>жающих определенную синтаксическую роль в речи, но не имею</w:t>
      </w:r>
      <w:r w:rsidRPr="00CE4D98">
        <w:rPr>
          <w:rFonts w:ascii="Times New Roman" w:hAnsi="Times New Roman"/>
          <w:sz w:val="24"/>
          <w:szCs w:val="24"/>
        </w:rPr>
        <w:softHyphen/>
        <w:t>щих лексического значения (союзы, междо</w:t>
      </w:r>
      <w:r w:rsidRPr="00CE4D98">
        <w:rPr>
          <w:rFonts w:ascii="Times New Roman" w:hAnsi="Times New Roman"/>
          <w:sz w:val="24"/>
          <w:szCs w:val="24"/>
        </w:rPr>
        <w:softHyphen/>
        <w:t>метия). Развитие словаря осуществляется также через ознакомление обучающихся с различными способами словообразования. У обучающихся фор</w:t>
      </w:r>
      <w:r w:rsidRPr="00CE4D98">
        <w:rPr>
          <w:rFonts w:ascii="Times New Roman" w:hAnsi="Times New Roman"/>
          <w:sz w:val="24"/>
          <w:szCs w:val="24"/>
        </w:rPr>
        <w:softHyphen/>
        <w:t xml:space="preserve">мируется способность выделять и сравнивать различные морфемы в словах. </w:t>
      </w:r>
      <w:r w:rsidRPr="00CE4D98">
        <w:rPr>
          <w:rFonts w:ascii="Times New Roman" w:hAnsi="Times New Roman"/>
          <w:bCs/>
          <w:sz w:val="24"/>
          <w:szCs w:val="24"/>
        </w:rPr>
        <w:t>В</w:t>
      </w:r>
      <w:r w:rsidRPr="00CE4D98">
        <w:rPr>
          <w:rFonts w:ascii="Times New Roman" w:hAnsi="Times New Roman"/>
          <w:sz w:val="24"/>
          <w:szCs w:val="24"/>
        </w:rPr>
        <w:t xml:space="preserve"> процессе усвоения словообразования рекомендуется сле</w:t>
      </w:r>
      <w:r w:rsidRPr="00CE4D98">
        <w:rPr>
          <w:rFonts w:ascii="Times New Roman" w:hAnsi="Times New Roman"/>
          <w:sz w:val="24"/>
          <w:szCs w:val="24"/>
        </w:rPr>
        <w:softHyphen/>
        <w:t>дующий порядок работы: уточнение значения слова, от которого будет образовано новое слово, сопоставление по значению двух слов, вы</w:t>
      </w:r>
      <w:r w:rsidRPr="00CE4D98">
        <w:rPr>
          <w:rFonts w:ascii="Times New Roman" w:hAnsi="Times New Roman"/>
          <w:sz w:val="24"/>
          <w:szCs w:val="24"/>
        </w:rPr>
        <w:softHyphen/>
        <w:t>деление общих и различных элементов в словах, уточнение обобщен</w:t>
      </w:r>
      <w:r w:rsidRPr="00CE4D98">
        <w:rPr>
          <w:rFonts w:ascii="Times New Roman" w:hAnsi="Times New Roman"/>
          <w:sz w:val="24"/>
          <w:szCs w:val="24"/>
        </w:rPr>
        <w:softHyphen/>
        <w:t xml:space="preserve">ного значения </w:t>
      </w:r>
      <w:r w:rsidRPr="00CE4D98">
        <w:rPr>
          <w:rFonts w:ascii="Times New Roman" w:hAnsi="Times New Roman"/>
          <w:sz w:val="24"/>
          <w:szCs w:val="24"/>
        </w:rPr>
        <w:lastRenderedPageBreak/>
        <w:t>некорневой морфемы, сопоставление родственных слов с различными префиксами или суффиксами, сравнение слов с разными корнями и одинаковой некорневой морфемой.</w:t>
      </w:r>
      <w:r w:rsidR="004D54B5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t>Обучающиеся знакомятся с многозначностью отдельных приставок. При образо</w:t>
      </w:r>
      <w:r w:rsidRPr="00CE4D98">
        <w:rPr>
          <w:rFonts w:ascii="Times New Roman" w:hAnsi="Times New Roman"/>
          <w:sz w:val="24"/>
          <w:szCs w:val="24"/>
        </w:rPr>
        <w:softHyphen/>
        <w:t>вании новых слов с помощью суффиксов следует обучать обучающихся улавливать общий признак, обозначаемый этими суффиксами (на</w:t>
      </w:r>
      <w:r w:rsidRPr="00CE4D98">
        <w:rPr>
          <w:rFonts w:ascii="Times New Roman" w:hAnsi="Times New Roman"/>
          <w:sz w:val="24"/>
          <w:szCs w:val="24"/>
        </w:rPr>
        <w:softHyphen/>
        <w:t xml:space="preserve">пример, обозначение лиц по роду их деятельности, профессии при помощи </w:t>
      </w:r>
      <w:proofErr w:type="gramStart"/>
      <w:r w:rsidRPr="00CE4D98">
        <w:rPr>
          <w:rFonts w:ascii="Times New Roman" w:hAnsi="Times New Roman"/>
          <w:sz w:val="24"/>
          <w:szCs w:val="24"/>
        </w:rPr>
        <w:t>суффиксов</w:t>
      </w:r>
      <w:r w:rsidRPr="004D54B5">
        <w:rPr>
          <w:rFonts w:ascii="Times New Roman" w:hAnsi="Times New Roman"/>
          <w:bCs/>
          <w:sz w:val="24"/>
          <w:szCs w:val="24"/>
        </w:rPr>
        <w:t>(</w:t>
      </w:r>
      <w:proofErr w:type="gramEnd"/>
      <w:r w:rsidRPr="004D54B5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Pr="004D54B5">
        <w:rPr>
          <w:rFonts w:ascii="Times New Roman" w:hAnsi="Times New Roman"/>
          <w:bCs/>
          <w:sz w:val="24"/>
          <w:szCs w:val="24"/>
        </w:rPr>
        <w:t>щик</w:t>
      </w:r>
      <w:proofErr w:type="spellEnd"/>
      <w:r w:rsidRPr="004D54B5">
        <w:rPr>
          <w:rFonts w:ascii="Times New Roman" w:hAnsi="Times New Roman"/>
          <w:bCs/>
          <w:sz w:val="24"/>
          <w:szCs w:val="24"/>
        </w:rPr>
        <w:t>, -чик, -</w:t>
      </w:r>
      <w:proofErr w:type="spellStart"/>
      <w:r w:rsidRPr="004D54B5">
        <w:rPr>
          <w:rFonts w:ascii="Times New Roman" w:hAnsi="Times New Roman"/>
          <w:bCs/>
          <w:sz w:val="24"/>
          <w:szCs w:val="24"/>
        </w:rPr>
        <w:t>ист</w:t>
      </w:r>
      <w:proofErr w:type="spellEnd"/>
      <w:r w:rsidRPr="004D54B5">
        <w:rPr>
          <w:rFonts w:ascii="Times New Roman" w:hAnsi="Times New Roman"/>
          <w:bCs/>
          <w:sz w:val="24"/>
          <w:szCs w:val="24"/>
        </w:rPr>
        <w:t>, -</w:t>
      </w:r>
      <w:proofErr w:type="spellStart"/>
      <w:r w:rsidRPr="004D54B5">
        <w:rPr>
          <w:rFonts w:ascii="Times New Roman" w:hAnsi="Times New Roman"/>
          <w:bCs/>
          <w:sz w:val="24"/>
          <w:szCs w:val="24"/>
        </w:rPr>
        <w:t>тель</w:t>
      </w:r>
      <w:proofErr w:type="spellEnd"/>
      <w:r w:rsidRPr="004D54B5">
        <w:rPr>
          <w:rFonts w:ascii="Times New Roman" w:hAnsi="Times New Roman"/>
          <w:bCs/>
          <w:sz w:val="24"/>
          <w:szCs w:val="24"/>
        </w:rPr>
        <w:t>, -</w:t>
      </w:r>
      <w:proofErr w:type="spellStart"/>
      <w:r w:rsidRPr="004D54B5">
        <w:rPr>
          <w:rFonts w:ascii="Times New Roman" w:hAnsi="Times New Roman"/>
          <w:bCs/>
          <w:sz w:val="24"/>
          <w:szCs w:val="24"/>
        </w:rPr>
        <w:t>арь</w:t>
      </w:r>
      <w:proofErr w:type="spellEnd"/>
      <w:r w:rsidRPr="004D54B5">
        <w:rPr>
          <w:rFonts w:ascii="Times New Roman" w:hAnsi="Times New Roman"/>
          <w:bCs/>
          <w:sz w:val="24"/>
          <w:szCs w:val="24"/>
        </w:rPr>
        <w:t>). В</w:t>
      </w:r>
      <w:r w:rsidRPr="00CE4D98">
        <w:rPr>
          <w:rFonts w:ascii="Times New Roman" w:hAnsi="Times New Roman"/>
          <w:sz w:val="24"/>
          <w:szCs w:val="24"/>
        </w:rPr>
        <w:t xml:space="preserve"> дальнейшем в речь вводятся слова, образованные при помощи приставок и суф</w:t>
      </w:r>
      <w:r w:rsidRPr="00CE4D98">
        <w:rPr>
          <w:rFonts w:ascii="Times New Roman" w:hAnsi="Times New Roman"/>
          <w:sz w:val="24"/>
          <w:szCs w:val="24"/>
        </w:rPr>
        <w:softHyphen/>
        <w:t>фиксов одновременно.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Для закрепления слова в речи и активного его использования обучающимися необходимо создавать на уроках условия для частого упот</w:t>
      </w:r>
      <w:r w:rsidRPr="00CE4D98">
        <w:rPr>
          <w:rFonts w:ascii="Times New Roman" w:hAnsi="Times New Roman"/>
          <w:sz w:val="24"/>
          <w:szCs w:val="24"/>
        </w:rPr>
        <w:softHyphen/>
        <w:t>ребления слова в составе различных словосочетаний и предложе</w:t>
      </w:r>
      <w:r w:rsidRPr="00CE4D98">
        <w:rPr>
          <w:rFonts w:ascii="Times New Roman" w:hAnsi="Times New Roman"/>
          <w:sz w:val="24"/>
          <w:szCs w:val="24"/>
        </w:rPr>
        <w:softHyphen/>
        <w:t>ний. Желательно, чтобы обучающиеся самостоятельно включали отра</w:t>
      </w:r>
      <w:r w:rsidRPr="00CE4D98">
        <w:rPr>
          <w:rFonts w:ascii="Times New Roman" w:hAnsi="Times New Roman"/>
          <w:sz w:val="24"/>
          <w:szCs w:val="24"/>
        </w:rPr>
        <w:softHyphen/>
        <w:t>ботанные слова в спонтанную речь.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На уроках развития </w:t>
      </w:r>
      <w:proofErr w:type="gramStart"/>
      <w:r w:rsidRPr="00CE4D98">
        <w:rPr>
          <w:rFonts w:ascii="Times New Roman" w:hAnsi="Times New Roman"/>
          <w:sz w:val="24"/>
          <w:szCs w:val="24"/>
        </w:rPr>
        <w:t>речи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обучающиеся уточняют значения родст</w:t>
      </w:r>
      <w:r w:rsidRPr="00CE4D98">
        <w:rPr>
          <w:rFonts w:ascii="Times New Roman" w:hAnsi="Times New Roman"/>
          <w:sz w:val="24"/>
          <w:szCs w:val="24"/>
        </w:rPr>
        <w:softHyphen/>
        <w:t>венных слов, закрепляют их точное использование в речи.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Основное внимание в словарной работе следует уделять лекси</w:t>
      </w:r>
      <w:r w:rsidRPr="00CE4D98">
        <w:rPr>
          <w:rFonts w:ascii="Times New Roman" w:hAnsi="Times New Roman"/>
          <w:sz w:val="24"/>
          <w:szCs w:val="24"/>
        </w:rPr>
        <w:softHyphen/>
        <w:t>ческим упражнениям. Упражнения должны носить характер прак</w:t>
      </w:r>
      <w:r w:rsidRPr="00CE4D98">
        <w:rPr>
          <w:rFonts w:ascii="Times New Roman" w:hAnsi="Times New Roman"/>
          <w:sz w:val="24"/>
          <w:szCs w:val="24"/>
        </w:rPr>
        <w:softHyphen/>
        <w:t>тической речевой деятельности, включать наблюдения и анализ лексики, закреплять навык точного употребления слов в речи. Теоретичес</w:t>
      </w:r>
      <w:r w:rsidRPr="00CE4D98">
        <w:rPr>
          <w:rFonts w:ascii="Times New Roman" w:hAnsi="Times New Roman"/>
          <w:sz w:val="24"/>
          <w:szCs w:val="24"/>
        </w:rPr>
        <w:softHyphen/>
        <w:t>кие сведения по лексике обучающимся не сообщаются. Слова отбира</w:t>
      </w:r>
      <w:r w:rsidRPr="00CE4D98">
        <w:rPr>
          <w:rFonts w:ascii="Times New Roman" w:hAnsi="Times New Roman"/>
          <w:sz w:val="24"/>
          <w:szCs w:val="24"/>
        </w:rPr>
        <w:softHyphen/>
        <w:t>ются в соответствии с темой урока и включаются в тематический словарь, который усложняется от класса к классу. Особое внима</w:t>
      </w:r>
      <w:r w:rsidRPr="00CE4D98">
        <w:rPr>
          <w:rFonts w:ascii="Times New Roman" w:hAnsi="Times New Roman"/>
          <w:sz w:val="24"/>
          <w:szCs w:val="24"/>
        </w:rPr>
        <w:softHyphen/>
        <w:t>ние уделяется усвоению глаголов, являющихся основой формиро</w:t>
      </w:r>
      <w:r w:rsidRPr="00CE4D98">
        <w:rPr>
          <w:rFonts w:ascii="Times New Roman" w:hAnsi="Times New Roman"/>
          <w:sz w:val="24"/>
          <w:szCs w:val="24"/>
        </w:rPr>
        <w:softHyphen/>
        <w:t>вания структуры предложения.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При усвоении конкретного значения слов используются различ</w:t>
      </w:r>
      <w:r w:rsidRPr="00CE4D98">
        <w:rPr>
          <w:rFonts w:ascii="Times New Roman" w:hAnsi="Times New Roman"/>
          <w:sz w:val="24"/>
          <w:szCs w:val="24"/>
        </w:rPr>
        <w:softHyphen/>
        <w:t>ные наглядные средства (показ предмета, действия, его изображе</w:t>
      </w:r>
      <w:r w:rsidRPr="00CE4D98">
        <w:rPr>
          <w:rFonts w:ascii="Times New Roman" w:hAnsi="Times New Roman"/>
          <w:sz w:val="24"/>
          <w:szCs w:val="24"/>
        </w:rPr>
        <w:softHyphen/>
        <w:t>ние на картинке и т.п.). При знакомстве со словами, имеющими отвлеченное (абстрактное) значение, применяются словесные и логические средства (описание, противопоставление по значению, анализ морфологической структуры и др.).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Одновременно с уточнением лексического значения слова усваи</w:t>
      </w:r>
      <w:r w:rsidRPr="00CE4D98">
        <w:rPr>
          <w:rFonts w:ascii="Times New Roman" w:hAnsi="Times New Roman"/>
          <w:sz w:val="24"/>
          <w:szCs w:val="24"/>
        </w:rPr>
        <w:softHyphen/>
        <w:t xml:space="preserve">вается его грамматическое значение. Усваиваются языковые закономерности и правила их использования, закрепляются связи грамматического значения слова с формальными признаками.  Закрепляются наиболее продуктивные формы словоизменения и словообразовательных моделей; осваиваются менее продуктивные формы словоизменения и словообразовательных моделей; уточняются значение и звучание непродуктивных форм словоизменения и словообразовательных моделей. 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lastRenderedPageBreak/>
        <w:t xml:space="preserve">Формируются понимание и дифференциация грамматических форм словоизменения: выделение общего грамматического значения ряда словоформ; соотнесение выделенного значения с флексией, выражающей данное грамматическое значение; звуковой анализ флексии; закрепление связи грамматического значения и флексии; уточнение значения, употребления и дифференциации предлогов (в значении направления действия, местонахождения в различных предложно-падежных формах); дифференциация форм единственного и множественного числа существительных (на материале слов с ударным/безударным окончанием, с ударным/безударным окончанием с морфонологическими изменениями в основе);дифференциация глаголов в форме 3-го лица единственного и множественного числа настоящего времени (с ударной/безударной флексией без чередования звуков в морфеме, с чередованием звуков в морфеме); умение определять род существительных по флексии. 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Формируются понимание и дифференциация словообразовательных моделей: существительных, образованных с помощью уменьшительно-ласкательных суффиксов и суффиксов со значением «очень большой»; прилагательных, образованных от существительных (с использованием продуктивных и непродуктивных суффиксов с чередованием и без чередования); глаголов, образованных префиксальным способом. Уточняются общие значения и звучания </w:t>
      </w:r>
      <w:proofErr w:type="gramStart"/>
      <w:r w:rsidRPr="00CE4D98">
        <w:rPr>
          <w:rFonts w:ascii="Times New Roman" w:hAnsi="Times New Roman"/>
          <w:sz w:val="24"/>
          <w:szCs w:val="24"/>
        </w:rPr>
        <w:t>словообразующих  аффиксов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. Сравниваются родственные слова по значению и звучанию (производящего и производного), определяется их сходство и различие. Определяются и выделяются в родственных словах общие морфемы, соотносятся со значением. Формируются модели словообразования, уточняются и дифференцируются значения словообразующих аффиксов через сравнение слов с одинаковым аффиксом, через сравнение родственных слов. 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Программой предусмотрена работа по развитию грамматических значений форм слов и грам</w:t>
      </w:r>
      <w:r w:rsidRPr="00CE4D98">
        <w:rPr>
          <w:rFonts w:ascii="Times New Roman" w:hAnsi="Times New Roman"/>
          <w:sz w:val="24"/>
          <w:szCs w:val="24"/>
        </w:rPr>
        <w:softHyphen/>
        <w:t>матического оформления связей слов в предложениях.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b/>
          <w:bCs/>
          <w:i/>
          <w:kern w:val="28"/>
          <w:sz w:val="24"/>
          <w:szCs w:val="24"/>
        </w:rPr>
        <w:t>Работа над предложением.</w:t>
      </w:r>
      <w:r w:rsidRPr="00CE4D98">
        <w:rPr>
          <w:rFonts w:ascii="Times New Roman" w:hAnsi="Times New Roman"/>
          <w:sz w:val="24"/>
          <w:szCs w:val="24"/>
        </w:rPr>
        <w:t xml:space="preserve"> Основная задача этого раздела - раз</w:t>
      </w:r>
      <w:r w:rsidRPr="00CE4D98">
        <w:rPr>
          <w:rFonts w:ascii="Times New Roman" w:hAnsi="Times New Roman"/>
          <w:sz w:val="24"/>
          <w:szCs w:val="24"/>
        </w:rPr>
        <w:softHyphen/>
        <w:t>витие и совершенствование грамматического оформления речи пу</w:t>
      </w:r>
      <w:r w:rsidRPr="00CE4D98">
        <w:rPr>
          <w:rFonts w:ascii="Times New Roman" w:hAnsi="Times New Roman"/>
          <w:sz w:val="24"/>
          <w:szCs w:val="24"/>
        </w:rPr>
        <w:softHyphen/>
        <w:t>тем овладения словосочетаниями различных типов, связью слов в предложении, мо</w:t>
      </w:r>
      <w:r w:rsidRPr="00CE4D98">
        <w:rPr>
          <w:rFonts w:ascii="Times New Roman" w:hAnsi="Times New Roman"/>
          <w:sz w:val="24"/>
          <w:szCs w:val="24"/>
        </w:rPr>
        <w:softHyphen/>
        <w:t>делями различных синтаксических конструкций предложения.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В процессе формирования и закрепления навыка построения словосочетаний или предложений одновременно уточняются морфологические особенности входящих в него слов (род, число, падеж, вид, время, лицо и т.д.).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lastRenderedPageBreak/>
        <w:t>Модели (типы) предложений усложняются от класса к классу.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Овладение грамматическим строем языка в младших классах ведется в практическом плане без употребления грамматических терминов, путем формирования языковых (морфологических и син</w:t>
      </w:r>
      <w:r w:rsidRPr="00CE4D98">
        <w:rPr>
          <w:rFonts w:ascii="Times New Roman" w:hAnsi="Times New Roman"/>
          <w:sz w:val="24"/>
          <w:szCs w:val="24"/>
        </w:rPr>
        <w:softHyphen/>
        <w:t>таксических) обобщений.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Формирование различных конструкций предложения осущест</w:t>
      </w:r>
      <w:r w:rsidRPr="00CE4D98">
        <w:rPr>
          <w:rFonts w:ascii="Times New Roman" w:hAnsi="Times New Roman"/>
          <w:sz w:val="24"/>
          <w:szCs w:val="24"/>
        </w:rPr>
        <w:softHyphen/>
        <w:t>вляется как на основе речевых образцов, так и на основе демон</w:t>
      </w:r>
      <w:r w:rsidRPr="00CE4D98">
        <w:rPr>
          <w:rFonts w:ascii="Times New Roman" w:hAnsi="Times New Roman"/>
          <w:sz w:val="24"/>
          <w:szCs w:val="24"/>
        </w:rPr>
        <w:softHyphen/>
        <w:t>стрируемого действия, с помощью картинок. При этом важное место отводится таким видам работы как моделирование и конструирование, способствующих формированию процессов анализа, синтеза и обобщений на синтаксическом уровне.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В работе над предложением большое внимание уделяется семантическим связям между словами предложения (с использованием вопросов, сопоставления по значению, верификации предложений, различной символизации).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При введении в речь той или иной модели предложения необ</w:t>
      </w:r>
      <w:r w:rsidRPr="00CE4D98">
        <w:rPr>
          <w:rFonts w:ascii="Times New Roman" w:hAnsi="Times New Roman"/>
          <w:sz w:val="24"/>
          <w:szCs w:val="24"/>
        </w:rPr>
        <w:softHyphen/>
        <w:t>ходимо опираться на внешние схемы, выделяя и обозначая графи</w:t>
      </w:r>
      <w:r w:rsidRPr="00CE4D98">
        <w:rPr>
          <w:rFonts w:ascii="Times New Roman" w:hAnsi="Times New Roman"/>
          <w:sz w:val="24"/>
          <w:szCs w:val="24"/>
        </w:rPr>
        <w:softHyphen/>
        <w:t>чески его структурные компоненты. Алгоритмизация операций языкового анализа и синтеза позволяет учителю организовывать умственную деятельность обучающихся.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b/>
          <w:bCs/>
          <w:i/>
          <w:kern w:val="28"/>
          <w:sz w:val="24"/>
          <w:szCs w:val="24"/>
        </w:rPr>
        <w:t>Работа над связной речью.</w:t>
      </w:r>
      <w:r w:rsidRPr="00CE4D98">
        <w:rPr>
          <w:rFonts w:ascii="Times New Roman" w:hAnsi="Times New Roman"/>
          <w:sz w:val="24"/>
          <w:szCs w:val="24"/>
        </w:rPr>
        <w:t xml:space="preserve"> Основные задачи раздела следующие: 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формирование умений анализировать неречевую ситуацию, выявлять причинно-следственные, пространственные, временные и другие семантические отношения;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формирование умений планировать содержание связного собственного высказывания;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формирование умений понимать связные высказывания различной сложности;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- формирование умений самостоятельно выбирать</w:t>
      </w:r>
      <w:r w:rsidR="006D342F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t>и адекватно использовать язы</w:t>
      </w:r>
      <w:r w:rsidRPr="00CE4D98">
        <w:rPr>
          <w:rFonts w:ascii="Times New Roman" w:hAnsi="Times New Roman"/>
          <w:sz w:val="24"/>
          <w:szCs w:val="24"/>
        </w:rPr>
        <w:softHyphen/>
        <w:t>ковые средства оформления связного высказывания.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Программой предусматривается овладение разными формами связной речи (диалогическая и монологическая), видами (устная и письмен</w:t>
      </w:r>
      <w:r w:rsidRPr="00CE4D98">
        <w:rPr>
          <w:rFonts w:ascii="Times New Roman" w:hAnsi="Times New Roman"/>
          <w:sz w:val="24"/>
          <w:szCs w:val="24"/>
        </w:rPr>
        <w:softHyphen/>
        <w:t>ная) и типами или стилями (сообщение, повествование, описание, рассуждение).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Вначале обучающиеся усваивают диалогическую форму речи, учат</w:t>
      </w:r>
      <w:r w:rsidRPr="00CE4D98">
        <w:rPr>
          <w:rFonts w:ascii="Times New Roman" w:hAnsi="Times New Roman"/>
          <w:sz w:val="24"/>
          <w:szCs w:val="24"/>
        </w:rPr>
        <w:softHyphen/>
        <w:t>ся составлять диалоги под руководством учителя.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Работа над различными видами и типами связной монологичес</w:t>
      </w:r>
      <w:r w:rsidRPr="00CE4D98">
        <w:rPr>
          <w:rFonts w:ascii="Times New Roman" w:hAnsi="Times New Roman"/>
          <w:sz w:val="24"/>
          <w:szCs w:val="24"/>
        </w:rPr>
        <w:softHyphen/>
        <w:t>кой речи происходит в определенной последовательности, с учетом психологической структуры этого вида речевой деятельности: осо</w:t>
      </w:r>
      <w:r w:rsidRPr="00CE4D98">
        <w:rPr>
          <w:rFonts w:ascii="Times New Roman" w:hAnsi="Times New Roman"/>
          <w:sz w:val="24"/>
          <w:szCs w:val="24"/>
        </w:rPr>
        <w:softHyphen/>
        <w:t xml:space="preserve">знание побудительного мотива к высказыванию, ориентировка в </w:t>
      </w:r>
      <w:r w:rsidRPr="00CE4D98">
        <w:rPr>
          <w:rFonts w:ascii="Times New Roman" w:hAnsi="Times New Roman"/>
          <w:sz w:val="24"/>
          <w:szCs w:val="24"/>
        </w:rPr>
        <w:lastRenderedPageBreak/>
        <w:t>смысловом содержании текста и в языковых средствах выражения этого содержания, создание про</w:t>
      </w:r>
      <w:r w:rsidRPr="00CE4D98">
        <w:rPr>
          <w:rFonts w:ascii="Times New Roman" w:hAnsi="Times New Roman"/>
          <w:sz w:val="24"/>
          <w:szCs w:val="24"/>
        </w:rPr>
        <w:softHyphen/>
        <w:t>граммы (плана) связного высказывания сначала во внешнем плане (с внешними опорами, схемами), затем про себя, реализация про</w:t>
      </w:r>
      <w:r w:rsidRPr="00CE4D98">
        <w:rPr>
          <w:rFonts w:ascii="Times New Roman" w:hAnsi="Times New Roman"/>
          <w:sz w:val="24"/>
          <w:szCs w:val="24"/>
        </w:rPr>
        <w:softHyphen/>
        <w:t>граммы (рассказывание).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Работа над смысловым содержанием текста включает развитие умения анализировать наглядную ситуацию (реальную ситуацию, серии сюжетных картинок, сюжетную картинку), выделять в ней главное и существенное, основное и фоновое, формирование уме</w:t>
      </w:r>
      <w:r w:rsidRPr="00CE4D98">
        <w:rPr>
          <w:rFonts w:ascii="Times New Roman" w:hAnsi="Times New Roman"/>
          <w:sz w:val="24"/>
          <w:szCs w:val="24"/>
        </w:rPr>
        <w:softHyphen/>
        <w:t>ния устанавливать смысловые связи между отдельными компонен</w:t>
      </w:r>
      <w:r w:rsidRPr="00CE4D98">
        <w:rPr>
          <w:rFonts w:ascii="Times New Roman" w:hAnsi="Times New Roman"/>
          <w:sz w:val="24"/>
          <w:szCs w:val="24"/>
        </w:rPr>
        <w:softHyphen/>
        <w:t>тами ситуации и располагать эти компоненты в определенной ло</w:t>
      </w:r>
      <w:r w:rsidRPr="00CE4D98">
        <w:rPr>
          <w:rFonts w:ascii="Times New Roman" w:hAnsi="Times New Roman"/>
          <w:sz w:val="24"/>
          <w:szCs w:val="24"/>
        </w:rPr>
        <w:softHyphen/>
        <w:t xml:space="preserve">гической последовательности, определяя смысловой план текста, умение удерживать смысловую программу в памяти, а в дальнейшем развертывать ее </w:t>
      </w:r>
      <w:proofErr w:type="spellStart"/>
      <w:r w:rsidRPr="00CE4D98">
        <w:rPr>
          <w:rFonts w:ascii="Times New Roman" w:hAnsi="Times New Roman"/>
          <w:sz w:val="24"/>
          <w:szCs w:val="24"/>
        </w:rPr>
        <w:t>впроцессе</w:t>
      </w:r>
      <w:proofErr w:type="spellEnd"/>
      <w:r w:rsidRPr="00CE4D98">
        <w:rPr>
          <w:rFonts w:ascii="Times New Roman" w:hAnsi="Times New Roman"/>
          <w:sz w:val="24"/>
          <w:szCs w:val="24"/>
        </w:rPr>
        <w:t xml:space="preserve"> порождения связного высказывания.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В процессе смыслового программирования текста проводится работа с серией сюжетных картинок (раскладывание серий, нахож</w:t>
      </w:r>
      <w:r w:rsidRPr="00CE4D98">
        <w:rPr>
          <w:rFonts w:ascii="Times New Roman" w:hAnsi="Times New Roman"/>
          <w:sz w:val="24"/>
          <w:szCs w:val="24"/>
        </w:rPr>
        <w:softHyphen/>
        <w:t>дение лишней или «выпавшей» картинки и т.д.); работа с двумя сход</w:t>
      </w:r>
      <w:r w:rsidRPr="00CE4D98">
        <w:rPr>
          <w:rFonts w:ascii="Times New Roman" w:hAnsi="Times New Roman"/>
          <w:sz w:val="24"/>
          <w:szCs w:val="24"/>
        </w:rPr>
        <w:softHyphen/>
        <w:t>ными сюжетными картинками, на одной из которых отсутствует ряд предметов, что способствует привлечению внимания к содержанию, выделению элементов ситуации на картинке, ее анализу. Исполь</w:t>
      </w:r>
      <w:r w:rsidRPr="00CE4D98">
        <w:rPr>
          <w:rFonts w:ascii="Times New Roman" w:hAnsi="Times New Roman"/>
          <w:sz w:val="24"/>
          <w:szCs w:val="24"/>
        </w:rPr>
        <w:softHyphen/>
        <w:t>зуется также работа над соотнесением сюжетных и предметных кар</w:t>
      </w:r>
      <w:r w:rsidRPr="00CE4D98">
        <w:rPr>
          <w:rFonts w:ascii="Times New Roman" w:hAnsi="Times New Roman"/>
          <w:sz w:val="24"/>
          <w:szCs w:val="24"/>
        </w:rPr>
        <w:softHyphen/>
        <w:t>тинок; по анализу отдельной сюжетной картинки; составлению смысло</w:t>
      </w:r>
      <w:r w:rsidRPr="00CE4D98">
        <w:rPr>
          <w:rFonts w:ascii="Times New Roman" w:hAnsi="Times New Roman"/>
          <w:sz w:val="24"/>
          <w:szCs w:val="24"/>
        </w:rPr>
        <w:softHyphen/>
        <w:t>вого плана связного высказывания (сначала картинно-графического, затем картинно-вербального, далее вербального).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Формирование умения оформлять текст с помощью языковых средств включает развитие навыков правильного выбора слов, грам</w:t>
      </w:r>
      <w:r w:rsidRPr="00CE4D98">
        <w:rPr>
          <w:rFonts w:ascii="Times New Roman" w:hAnsi="Times New Roman"/>
          <w:sz w:val="24"/>
          <w:szCs w:val="24"/>
        </w:rPr>
        <w:softHyphen/>
        <w:t>матического оформления связей между словами в предложении, а также умения использовать специальные лингвистические средст</w:t>
      </w:r>
      <w:r w:rsidRPr="00CE4D98">
        <w:rPr>
          <w:rFonts w:ascii="Times New Roman" w:hAnsi="Times New Roman"/>
          <w:sz w:val="24"/>
          <w:szCs w:val="24"/>
        </w:rPr>
        <w:softHyphen/>
        <w:t>ва связи между отдельными предложениями текста.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В процессе </w:t>
      </w:r>
      <w:proofErr w:type="gramStart"/>
      <w:r w:rsidRPr="00CE4D98">
        <w:rPr>
          <w:rFonts w:ascii="Times New Roman" w:hAnsi="Times New Roman"/>
          <w:sz w:val="24"/>
          <w:szCs w:val="24"/>
        </w:rPr>
        <w:t>развития связной речи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обучающихся с ТНР не</w:t>
      </w:r>
      <w:r w:rsidRPr="00CE4D98">
        <w:rPr>
          <w:rFonts w:ascii="Times New Roman" w:hAnsi="Times New Roman"/>
          <w:sz w:val="24"/>
          <w:szCs w:val="24"/>
        </w:rPr>
        <w:softHyphen/>
        <w:t>обходимо учитывать последовательность перехода от ситуативной речи к контекстной. В связи с этим сначала в работе используются серии сюжетных картинок, отдельные сюжет</w:t>
      </w:r>
      <w:r w:rsidRPr="00CE4D98">
        <w:rPr>
          <w:rFonts w:ascii="Times New Roman" w:hAnsi="Times New Roman"/>
          <w:sz w:val="24"/>
          <w:szCs w:val="24"/>
        </w:rPr>
        <w:softHyphen/>
        <w:t>ные картинки, и в дальнейшем обучающиеся учатся составлять рас</w:t>
      </w:r>
      <w:r w:rsidRPr="00CE4D98">
        <w:rPr>
          <w:rFonts w:ascii="Times New Roman" w:hAnsi="Times New Roman"/>
          <w:sz w:val="24"/>
          <w:szCs w:val="24"/>
        </w:rPr>
        <w:softHyphen/>
        <w:t>сказы без использования наглядности, по заданной теме.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Система работы по развитию связной речи должна стро</w:t>
      </w:r>
      <w:r w:rsidRPr="00CE4D98">
        <w:rPr>
          <w:rFonts w:ascii="Times New Roman" w:hAnsi="Times New Roman"/>
          <w:sz w:val="24"/>
          <w:szCs w:val="24"/>
        </w:rPr>
        <w:softHyphen/>
        <w:t>иться с учетом различной степени самостоятельности обучающихся при планировании текста. В связи с этим предусмотрена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t>следующая последовательность работы: пере</w:t>
      </w:r>
      <w:r w:rsidRPr="00CE4D98">
        <w:rPr>
          <w:rFonts w:ascii="Times New Roman" w:hAnsi="Times New Roman"/>
          <w:sz w:val="24"/>
          <w:szCs w:val="24"/>
        </w:rPr>
        <w:softHyphen/>
        <w:t xml:space="preserve">сказ с опорой на серии сюжетных картинок; пересказ по сюжетной картинке; пересказ без опоры на наглядность, рассказ по серии сюжетных картинок; рассказ по сюжетной </w:t>
      </w:r>
      <w:r w:rsidRPr="00CE4D98">
        <w:rPr>
          <w:rFonts w:ascii="Times New Roman" w:hAnsi="Times New Roman"/>
          <w:sz w:val="24"/>
          <w:szCs w:val="24"/>
        </w:rPr>
        <w:lastRenderedPageBreak/>
        <w:t>картинке (сначала с пред</w:t>
      </w:r>
      <w:r w:rsidRPr="00CE4D98">
        <w:rPr>
          <w:rFonts w:ascii="Times New Roman" w:hAnsi="Times New Roman"/>
          <w:sz w:val="24"/>
          <w:szCs w:val="24"/>
        </w:rPr>
        <w:softHyphen/>
        <w:t>варительной беседой по содержанию картинки, а затем самостоя</w:t>
      </w:r>
      <w:r w:rsidRPr="00CE4D98">
        <w:rPr>
          <w:rFonts w:ascii="Times New Roman" w:hAnsi="Times New Roman"/>
          <w:sz w:val="24"/>
          <w:szCs w:val="24"/>
        </w:rPr>
        <w:softHyphen/>
        <w:t>тельный рассказ); самостоятельный рассказ на заданную тему (по предложенному названию, началу, концу).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Учитывая степень трудности продуцирования текстов различной структуры реко</w:t>
      </w:r>
      <w:r w:rsidRPr="00CE4D98">
        <w:rPr>
          <w:rFonts w:ascii="Times New Roman" w:hAnsi="Times New Roman"/>
          <w:sz w:val="24"/>
          <w:szCs w:val="24"/>
        </w:rPr>
        <w:softHyphen/>
        <w:t>мендуется следующая последовательность работы: формирование умений составлять текст-повествование, текст-описание, текст-рассуждение.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В 1 классе обучающиеся учатся отвечать на вопросы учителя, составлять короткие рассказы по серии сюжетных карти</w:t>
      </w:r>
      <w:r w:rsidRPr="00CE4D98">
        <w:rPr>
          <w:rFonts w:ascii="Times New Roman" w:hAnsi="Times New Roman"/>
          <w:sz w:val="24"/>
          <w:szCs w:val="24"/>
        </w:rPr>
        <w:softHyphen/>
        <w:t>нок. Под руководством учителя пересказывают небольшие тексты, составляют несколько предложений, объединенных одной темой (по картинке или серии картинок), высказываются по личным наблю</w:t>
      </w:r>
      <w:r w:rsidRPr="00CE4D98">
        <w:rPr>
          <w:rFonts w:ascii="Times New Roman" w:hAnsi="Times New Roman"/>
          <w:sz w:val="24"/>
          <w:szCs w:val="24"/>
        </w:rPr>
        <w:softHyphen/>
        <w:t>дениям и впечатлениям. Примерная тематика для развития речи: «Наш класс, наша школа», «Осень», «Наш город (село)», «Зима», «Моя семья. Наш дом», «Весна», «Родная страна», «Лето».</w:t>
      </w:r>
    </w:p>
    <w:p w:rsidR="00D21ECF" w:rsidRPr="00CE4D98" w:rsidRDefault="00D21ECF" w:rsidP="00D21E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E4D98">
        <w:rPr>
          <w:rFonts w:ascii="Times New Roman" w:eastAsia="Times New Roman" w:hAnsi="Times New Roman"/>
          <w:b/>
          <w:i/>
          <w:sz w:val="24"/>
          <w:szCs w:val="24"/>
        </w:rPr>
        <w:t>Предметные результаты</w:t>
      </w:r>
      <w:r w:rsidRPr="00CE4D98">
        <w:rPr>
          <w:rFonts w:ascii="Times New Roman" w:eastAsia="Times New Roman" w:hAnsi="Times New Roman"/>
          <w:sz w:val="24"/>
          <w:szCs w:val="24"/>
        </w:rPr>
        <w:t xml:space="preserve"> освоения содержания коррекционного курса «Развитие речи» определяется уровнем речевого развития, степенью выраженности, механизмом языковой/коммуникативной недостаточности, структурой речевого дефекта обучающихся с ТНР.</w:t>
      </w:r>
    </w:p>
    <w:p w:rsidR="00D57A77" w:rsidRDefault="00D57A77" w:rsidP="00D21ECF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D57A77" w:rsidRDefault="00D57A77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места коррекционного курса в учебном плане</w:t>
      </w: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27B" w:rsidRPr="00CE4D98" w:rsidRDefault="00D0027B" w:rsidP="00D002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Предмет «Развитие речи занимает одно из центральных мест в системе коррекционно-образовательной работы с детьми с тяжелыми нарушениями речи, притом, что развитие речи как процесс реализуется на всех уроках предметного и внешкольного компонентов, а также во время индивидуальных и подгрупповых занятий.</w:t>
      </w:r>
    </w:p>
    <w:p w:rsidR="00D0027B" w:rsidRPr="00CE4D98" w:rsidRDefault="00D0027B" w:rsidP="00D002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Так, развитие речи на уроках произношения предусматривает формирование звуковой стороны речи на материале различных синтаксических конструкций и коммуникативных моделей.</w:t>
      </w:r>
    </w:p>
    <w:p w:rsidR="00D0027B" w:rsidRPr="00CE4D98" w:rsidRDefault="00D0027B" w:rsidP="00D002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Развитие речи на уроках литературного чтения обеспечивает овладение умениями отвечать на вопросы учителя о прочитанном, выполнять устно-речевые после</w:t>
      </w:r>
      <w:r w:rsidR="006D342F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t>текстовые упражнения, составлять планы к рассказам, осуществлять систематическую словарную работу по текстам изучаемых произведений.</w:t>
      </w:r>
    </w:p>
    <w:p w:rsidR="00D0027B" w:rsidRPr="00CE4D98" w:rsidRDefault="00D0027B" w:rsidP="00D002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lastRenderedPageBreak/>
        <w:t>На уроках обучения грамоте, русского языка речь обогащается доступной лингвистической терминологией. Навыки связного высказывания формируются в процессе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t>систематических упражнений в составлении предложений, коротких текстов с привлечением изучаемого грамматического материала.</w:t>
      </w:r>
    </w:p>
    <w:p w:rsidR="00D0027B" w:rsidRPr="00CE4D98" w:rsidRDefault="00D0027B" w:rsidP="00D002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На уроках математики отрабатываются умения передать условие задачи, четко и точно сформулировать вопрос к математическому действию, составить логичный и лаконичный ответ задачи, что создает условия для формирования связного учебного высказывания.</w:t>
      </w:r>
    </w:p>
    <w:p w:rsidR="00D0027B" w:rsidRPr="00CE4D98" w:rsidRDefault="00D0027B" w:rsidP="00D002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Развитие речи осуществляется и на уроках изобразительного искусства, ручного труда, на индивидуальных/подгрупповых логопедических занятиях.</w:t>
      </w:r>
    </w:p>
    <w:p w:rsidR="00D0027B" w:rsidRPr="00CE4D98" w:rsidRDefault="00D0027B" w:rsidP="00D002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В то же время предмет «Развитие речи» является самостоятельным коррекционным курсом, обеспечивающим вышеперечисленные направления работы, что обусловливает его сложную структурную организацию.</w:t>
      </w:r>
    </w:p>
    <w:p w:rsidR="00D0027B" w:rsidRPr="00CE4D98" w:rsidRDefault="00D0027B" w:rsidP="00D002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Выделение специфических задач по формированию лексико-грамматической стороны речи и связной речи может реализоваться только в условиях формирования познавательной активности детей с тяжелыми нарушениями речи, а также постоянного стимулирования потребности в речевом общении. Взаимосвязанность процессов развития речи на специальных уроках, на других уроках, а также в процессе внешкольной деятельности способствует формированию коммуникативных компетенций, а также предпосылок успешного освоения предметных областей, что в совокупности обеспечивает успешную социализацию ребенка в социуме.</w:t>
      </w:r>
    </w:p>
    <w:p w:rsidR="00D57A77" w:rsidRDefault="00D57A77" w:rsidP="00D002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коррекционного курса</w:t>
      </w:r>
    </w:p>
    <w:p w:rsidR="00D57A77" w:rsidRDefault="00D57A7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5043F" w:rsidRPr="00CE4D98" w:rsidRDefault="0065043F" w:rsidP="0065043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Целью коррекционного курса «Развитие речи» является формирование полноценной речевой деятельности, а также создание предпосылок для освоения предметных результатов обучения. На уроках по развитию </w:t>
      </w:r>
      <w:proofErr w:type="gramStart"/>
      <w:r w:rsidRPr="00CE4D98">
        <w:rPr>
          <w:rFonts w:ascii="Times New Roman" w:hAnsi="Times New Roman"/>
          <w:sz w:val="24"/>
          <w:szCs w:val="24"/>
        </w:rPr>
        <w:t>речи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обучающиеся получают практическую речевую подготовку на основе расширения арсенала языковых средств: лексики, грамматики, связной речи. В результате у них формируются практические навыки речевого общения, они осваивают различные коммуникативные сценарии социального взаимодействия. На основе организации познавательной деятельности у обучающихся расширяются и уточняются представления об окружающем мире, расширяется </w:t>
      </w:r>
      <w:r w:rsidRPr="00CE4D98">
        <w:rPr>
          <w:rFonts w:ascii="Times New Roman" w:hAnsi="Times New Roman"/>
          <w:sz w:val="24"/>
          <w:szCs w:val="24"/>
        </w:rPr>
        <w:lastRenderedPageBreak/>
        <w:t>возможность использовать речь в ее обобщающей и познавательной функции. Таким образом, на уроках развития речи ведется интенсивная работа по развитию коммуникативной, обобщающей и когнитивной функциями речи.</w:t>
      </w:r>
    </w:p>
    <w:p w:rsidR="0065043F" w:rsidRPr="00CE4D98" w:rsidRDefault="0065043F" w:rsidP="0065043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Немалую роль играет система упражнений по формированию планирующей и регулирующей функциями речи, что позволяет осуществить достижение личностных и метапредметных результатов обучения и перенести их в сферу обучения в целом. </w:t>
      </w:r>
    </w:p>
    <w:p w:rsidR="00D57A77" w:rsidRDefault="00D57A77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043F" w:rsidRDefault="0065043F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коррекционного курса «Произношение»</w:t>
      </w:r>
    </w:p>
    <w:p w:rsidR="00D57A77" w:rsidRDefault="00D57A77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Программа обеспечивает достижение определенных личностных, метапредметных и предметных результатов.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CE4D98">
        <w:rPr>
          <w:rFonts w:ascii="Times New Roman" w:hAnsi="Times New Roman"/>
          <w:b/>
          <w:i/>
          <w:sz w:val="24"/>
          <w:szCs w:val="24"/>
        </w:rPr>
        <w:t xml:space="preserve"> Личностные результаты: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1. Целостное восприятие окружающего мира.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 2. 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3. Формирование рефлексивной самооценки, умения анализировать свои действия и управлять ими.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4.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5.Положительное отношение к школе и учебной деятельности.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6. Знание и выполнение правил работы в группе, доброжелательное отношение к сверстникам, бесконфликтное поведение, стремление прислушиваться к мнению одноклассников.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CE4D98">
        <w:rPr>
          <w:rFonts w:ascii="Times New Roman" w:hAnsi="Times New Roman"/>
          <w:b/>
          <w:i/>
          <w:sz w:val="24"/>
          <w:szCs w:val="24"/>
        </w:rPr>
        <w:t xml:space="preserve">Метапредметные результаты: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lastRenderedPageBreak/>
        <w:t xml:space="preserve"> 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3. Использование знаково-символических средств представления информации.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4. Активное использование речевых средств и средств для решения коммуникативных и познавательных задач.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 5. Овладение навыками осознанно строить речевое высказывание в соответствии с задачами коммуникации и составлять тексты в устной форме. </w:t>
      </w:r>
    </w:p>
    <w:p w:rsidR="0065043F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6.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7.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8.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 9. Готовность конструктивно разрешать конфликты посредством учёта интересов сторон и сотрудничества.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10. 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«Произношение».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11. Овладение базовыми предметными и межпредметными понятиями, отражающими существенные связи и отношения между объектами и процессами.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12.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«Развитие речи».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color w:val="333333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13. П</w:t>
      </w:r>
      <w:r w:rsidRPr="00CE4D98">
        <w:rPr>
          <w:rFonts w:ascii="Times New Roman" w:hAnsi="Times New Roman"/>
          <w:color w:val="333333"/>
          <w:sz w:val="24"/>
          <w:szCs w:val="24"/>
        </w:rPr>
        <w:t>онимать и принимать учебную задачу, сформулированную учителем.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color w:val="333333"/>
          <w:sz w:val="24"/>
          <w:szCs w:val="24"/>
        </w:rPr>
      </w:pPr>
      <w:r w:rsidRPr="00CE4D98">
        <w:rPr>
          <w:rFonts w:ascii="Times New Roman" w:hAnsi="Times New Roman"/>
          <w:color w:val="333333"/>
          <w:sz w:val="24"/>
          <w:szCs w:val="24"/>
        </w:rPr>
        <w:t>14. Сохранять учебную задачу урока (воспроизводить её в ходе урока по просьбе учителя-логопеда),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color w:val="333333"/>
          <w:sz w:val="24"/>
          <w:szCs w:val="24"/>
        </w:rPr>
      </w:pPr>
      <w:r w:rsidRPr="00CE4D98">
        <w:rPr>
          <w:rFonts w:ascii="Times New Roman" w:hAnsi="Times New Roman"/>
          <w:color w:val="333333"/>
          <w:sz w:val="24"/>
          <w:szCs w:val="24"/>
        </w:rPr>
        <w:lastRenderedPageBreak/>
        <w:t>15. Выделять главное в учебном материале с помощью учителя – логопеда.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color w:val="333333"/>
          <w:sz w:val="24"/>
          <w:szCs w:val="24"/>
        </w:rPr>
      </w:pPr>
      <w:r w:rsidRPr="00CE4D98">
        <w:rPr>
          <w:rFonts w:ascii="Times New Roman" w:hAnsi="Times New Roman"/>
          <w:color w:val="333333"/>
          <w:sz w:val="24"/>
          <w:szCs w:val="24"/>
        </w:rPr>
        <w:t xml:space="preserve">16. Осуществлять контроль за ходом своей деятельности (от умения пользоваться образцами до умения пользоваться специальными приёмами самоконтроля). </w:t>
      </w:r>
    </w:p>
    <w:p w:rsidR="0065043F" w:rsidRPr="00CE4D98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color w:val="333333"/>
          <w:sz w:val="24"/>
          <w:szCs w:val="24"/>
        </w:rPr>
      </w:pPr>
      <w:r w:rsidRPr="00CE4D98">
        <w:rPr>
          <w:rFonts w:ascii="Times New Roman" w:hAnsi="Times New Roman"/>
          <w:color w:val="333333"/>
          <w:sz w:val="24"/>
          <w:szCs w:val="24"/>
        </w:rPr>
        <w:t>17. Работать в определённом темпе и применять знания в новых ситуациях.</w:t>
      </w:r>
    </w:p>
    <w:p w:rsidR="0065043F" w:rsidRPr="00CE4D98" w:rsidRDefault="0065043F" w:rsidP="0065043F">
      <w:pPr>
        <w:tabs>
          <w:tab w:val="left" w:pos="0"/>
        </w:tabs>
        <w:spacing w:after="0" w:line="360" w:lineRule="auto"/>
        <w:ind w:firstLine="851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b/>
          <w:bCs/>
          <w:i/>
          <w:sz w:val="24"/>
          <w:szCs w:val="24"/>
        </w:rPr>
        <w:t>Предметные результат</w:t>
      </w:r>
      <w:r w:rsidRPr="00CE4D98">
        <w:rPr>
          <w:rFonts w:ascii="Times New Roman" w:hAnsi="Times New Roman"/>
          <w:b/>
          <w:bCs/>
          <w:sz w:val="24"/>
          <w:szCs w:val="24"/>
        </w:rPr>
        <w:t xml:space="preserve">ы </w:t>
      </w:r>
      <w:r w:rsidRPr="00CE4D98">
        <w:rPr>
          <w:rFonts w:ascii="Times New Roman" w:hAnsi="Times New Roman"/>
          <w:bCs/>
          <w:sz w:val="24"/>
          <w:szCs w:val="24"/>
        </w:rPr>
        <w:t xml:space="preserve">освоения программы по «Развитию </w:t>
      </w:r>
      <w:proofErr w:type="gramStart"/>
      <w:r w:rsidRPr="00CE4D98">
        <w:rPr>
          <w:rFonts w:ascii="Times New Roman" w:hAnsi="Times New Roman"/>
          <w:bCs/>
          <w:sz w:val="24"/>
          <w:szCs w:val="24"/>
        </w:rPr>
        <w:t>речи»  оговорены</w:t>
      </w:r>
      <w:proofErr w:type="gramEnd"/>
      <w:r w:rsidRPr="00CE4D98">
        <w:rPr>
          <w:rFonts w:ascii="Times New Roman" w:hAnsi="Times New Roman"/>
          <w:bCs/>
          <w:sz w:val="24"/>
          <w:szCs w:val="24"/>
        </w:rPr>
        <w:t xml:space="preserve"> в соответствующих разделах «Основного содержания».</w:t>
      </w:r>
    </w:p>
    <w:p w:rsidR="0065043F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47743B" w:rsidRPr="0047743B" w:rsidRDefault="0047743B" w:rsidP="0047743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изучения коррекц</w:t>
      </w:r>
      <w:r w:rsidR="006D342F">
        <w:rPr>
          <w:rFonts w:ascii="Times New Roman" w:eastAsia="Times New Roman" w:hAnsi="Times New Roman"/>
          <w:b/>
          <w:sz w:val="24"/>
          <w:szCs w:val="24"/>
          <w:lang w:eastAsia="ru-RU"/>
        </w:rPr>
        <w:t>ионного курса «Развитие речи»</w:t>
      </w:r>
    </w:p>
    <w:p w:rsidR="0047743B" w:rsidRPr="00CE4D98" w:rsidRDefault="0047743B" w:rsidP="0047743B">
      <w:pPr>
        <w:pStyle w:val="aa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1) Формирование речевой деятельности обучающихся с ТНР, профилактика вторичных </w:t>
      </w:r>
      <w:proofErr w:type="spellStart"/>
      <w:r w:rsidRPr="00CE4D98">
        <w:rPr>
          <w:rFonts w:ascii="Times New Roman" w:hAnsi="Times New Roman"/>
          <w:sz w:val="24"/>
          <w:szCs w:val="24"/>
        </w:rPr>
        <w:t>речеязыковых</w:t>
      </w:r>
      <w:proofErr w:type="spellEnd"/>
      <w:r w:rsidRPr="00CE4D98">
        <w:rPr>
          <w:rFonts w:ascii="Times New Roman" w:hAnsi="Times New Roman"/>
          <w:sz w:val="24"/>
          <w:szCs w:val="24"/>
        </w:rPr>
        <w:t xml:space="preserve"> расстройств. </w:t>
      </w:r>
    </w:p>
    <w:p w:rsidR="0047743B" w:rsidRPr="00CE4D98" w:rsidRDefault="0047743B" w:rsidP="0047743B">
      <w:pPr>
        <w:pStyle w:val="aa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2) Развитие устной и письменной речи. Формирование и развитие различных видов устной </w:t>
      </w:r>
      <w:r w:rsidRPr="0047743B">
        <w:rPr>
          <w:rFonts w:ascii="Times New Roman" w:hAnsi="Times New Roman"/>
          <w:sz w:val="24"/>
          <w:szCs w:val="24"/>
        </w:rPr>
        <w:t>речи (</w:t>
      </w:r>
      <w:r w:rsidRPr="0047743B">
        <w:rPr>
          <w:rFonts w:ascii="Times New Roman" w:hAnsi="Times New Roman"/>
          <w:iCs/>
          <w:sz w:val="24"/>
          <w:szCs w:val="24"/>
        </w:rPr>
        <w:t>разговорно-диалогической, описательно-повествовательной)</w:t>
      </w:r>
      <w:r w:rsidRPr="0047743B">
        <w:rPr>
          <w:rFonts w:ascii="Times New Roman" w:hAnsi="Times New Roman"/>
          <w:sz w:val="24"/>
          <w:szCs w:val="24"/>
        </w:rPr>
        <w:t xml:space="preserve"> </w:t>
      </w:r>
      <w:r w:rsidRPr="00CE4D98">
        <w:rPr>
          <w:rFonts w:ascii="Times New Roman" w:hAnsi="Times New Roman"/>
          <w:sz w:val="24"/>
          <w:szCs w:val="24"/>
        </w:rPr>
        <w:t>на основе обогащения знаний об окружающей действительности, развития познавательной деятельности (предметно-практического, наглядно-образного, словесно-логического мышления).</w:t>
      </w:r>
    </w:p>
    <w:p w:rsidR="0047743B" w:rsidRPr="00CE4D98" w:rsidRDefault="0047743B" w:rsidP="0047743B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3) Формирование языковых обобщений и правильного использования языковых средств в процессе общения, учебной деятельности.</w:t>
      </w:r>
    </w:p>
    <w:p w:rsidR="0047743B" w:rsidRPr="00CE4D98" w:rsidRDefault="0047743B" w:rsidP="0047743B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4) Формирование, развитие и обогащение лексического строя речи, уточнение значений слов, развитие лексической системности, формирование семантических полей.</w:t>
      </w:r>
    </w:p>
    <w:p w:rsidR="0047743B" w:rsidRPr="00CE4D98" w:rsidRDefault="0047743B" w:rsidP="0047743B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>5) Развитие и совершенствование грамматического оформления речи путем овладения продуктивными и непродуктивными способами словоизменения и словообразования, связью слов в предложении, моделями различных синтаксических конструкций предложений.</w:t>
      </w:r>
    </w:p>
    <w:p w:rsidR="0047743B" w:rsidRPr="00CE4D98" w:rsidRDefault="0047743B" w:rsidP="0047743B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t xml:space="preserve">6) Развитие связной речи, соответствующей законам логики, грамматики, композиции, выполняющей коммуникативную функцию: </w:t>
      </w:r>
      <w:proofErr w:type="gramStart"/>
      <w:r w:rsidRPr="00CE4D98">
        <w:rPr>
          <w:rFonts w:ascii="Times New Roman" w:hAnsi="Times New Roman"/>
          <w:sz w:val="24"/>
          <w:szCs w:val="24"/>
        </w:rPr>
        <w:t>формирование  умения</w:t>
      </w:r>
      <w:proofErr w:type="gramEnd"/>
      <w:r w:rsidRPr="00CE4D98">
        <w:rPr>
          <w:rFonts w:ascii="Times New Roman" w:hAnsi="Times New Roman"/>
          <w:sz w:val="24"/>
          <w:szCs w:val="24"/>
        </w:rPr>
        <w:t xml:space="preserve"> планировать собственное связанное высказывание; анализировать неречевую ситуацию, выявлять </w:t>
      </w:r>
      <w:proofErr w:type="spellStart"/>
      <w:r w:rsidRPr="00CE4D98">
        <w:rPr>
          <w:rFonts w:ascii="Times New Roman" w:hAnsi="Times New Roman"/>
          <w:sz w:val="24"/>
          <w:szCs w:val="24"/>
        </w:rPr>
        <w:t>причинно</w:t>
      </w:r>
      <w:proofErr w:type="spellEnd"/>
      <w:r w:rsidRPr="00CE4D98">
        <w:rPr>
          <w:rFonts w:ascii="Times New Roman" w:hAnsi="Times New Roman"/>
          <w:sz w:val="24"/>
          <w:szCs w:val="24"/>
        </w:rPr>
        <w:t xml:space="preserve"> – следственные, пространственные, временные и другие семантические отношения; самостоятельно определять и адекватно использовать языковые средства оформления связного высказывания в соответствии с коммуникативной установкой и задачами коммуникации.</w:t>
      </w:r>
    </w:p>
    <w:p w:rsidR="0047743B" w:rsidRPr="00CE4D98" w:rsidRDefault="0047743B" w:rsidP="0047743B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E4D98">
        <w:rPr>
          <w:rFonts w:ascii="Times New Roman" w:hAnsi="Times New Roman"/>
          <w:sz w:val="24"/>
          <w:szCs w:val="24"/>
        </w:rPr>
        <w:lastRenderedPageBreak/>
        <w:t>7) Овладение разными формами связной речи (диалогическая и монологическая), видами (устная и письменная) и типами или стилями (повествование, описание, рассуждение).</w:t>
      </w:r>
    </w:p>
    <w:p w:rsidR="0065043F" w:rsidRDefault="0065043F" w:rsidP="0065043F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65043F" w:rsidRPr="00AB1B3D" w:rsidRDefault="0065043F" w:rsidP="00AB1B3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</w:t>
      </w:r>
    </w:p>
    <w:p w:rsidR="00B0138F" w:rsidRDefault="00B0138F" w:rsidP="00F442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4289" w:rsidRPr="00F44289" w:rsidRDefault="00F44289" w:rsidP="00F442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4289">
        <w:rPr>
          <w:rFonts w:ascii="Times New Roman" w:hAnsi="Times New Roman" w:cs="Times New Roman"/>
          <w:sz w:val="24"/>
          <w:szCs w:val="24"/>
        </w:rPr>
        <w:t xml:space="preserve">Чтение. Восприятие и осознанное, правильное и плавное чтение по слогам, с соблюдением правильного ударения. Правильное орфографическое чтение. Ориентация на знаки препинания в конце предложения с соблюдением интонации. Выборочное чтение про себя знакомого текста. </w:t>
      </w:r>
    </w:p>
    <w:p w:rsidR="00F44289" w:rsidRPr="00F44289" w:rsidRDefault="00F44289" w:rsidP="00F442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4289">
        <w:rPr>
          <w:rFonts w:ascii="Times New Roman" w:hAnsi="Times New Roman" w:cs="Times New Roman"/>
          <w:sz w:val="24"/>
          <w:szCs w:val="24"/>
        </w:rPr>
        <w:t xml:space="preserve">Работа с разными видами текста. Практическое освоение умения отличать текст от набора предложений. Формирование умения отвечать на вопросы, Привлечение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иллюстративно­изобразительных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 материалов.</w:t>
      </w:r>
    </w:p>
    <w:p w:rsidR="00F44289" w:rsidRPr="00F44289" w:rsidRDefault="00F44289" w:rsidP="00F442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4289">
        <w:rPr>
          <w:rFonts w:ascii="Times New Roman" w:hAnsi="Times New Roman" w:cs="Times New Roman"/>
          <w:sz w:val="24"/>
          <w:szCs w:val="24"/>
        </w:rPr>
        <w:t>Работа с текстом художественного произведения. Называние героя произведения и его действий, отдельных характеристик внешности и характера. Понимание заголовка произведения, его соотношения с содержанием произведения, выраженным в виде иллюстраций (отбор иллюстраций к заглавию). Герои сказочных произведений и их действия. Установление временной последовательности событий по серии картин, передача их содержания с помощью педагогического работника. Соотнесение иллюстрации и содержания текста. Понимание заголовка произведения, его соотношения с содержанием произведения и его идеей.</w:t>
      </w:r>
    </w:p>
    <w:p w:rsidR="00F44289" w:rsidRPr="00F44289" w:rsidRDefault="00F44289" w:rsidP="00F442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4289">
        <w:rPr>
          <w:rFonts w:ascii="Times New Roman" w:hAnsi="Times New Roman" w:cs="Times New Roman"/>
          <w:sz w:val="24"/>
          <w:szCs w:val="24"/>
        </w:rPr>
        <w:t>Говорение (культура речевого общения). Формирование начальных представлений о роли интонации при выразительном чтении. Выразительное чтение с опорой на знаки препинания в конце предложения. Заучивание небольших стихотворных произведений наизусть.</w:t>
      </w:r>
    </w:p>
    <w:p w:rsidR="00F44289" w:rsidRPr="00F44289" w:rsidRDefault="00F44289" w:rsidP="00F442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4289">
        <w:rPr>
          <w:rFonts w:ascii="Times New Roman" w:hAnsi="Times New Roman" w:cs="Times New Roman"/>
          <w:sz w:val="24"/>
          <w:szCs w:val="24"/>
        </w:rPr>
        <w:t xml:space="preserve">Круг детского чтения. Адаптированные в лексико-грамматическом плане произведения разных жанров: жанры устного народного творчества (загадки, пословицы,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, небылицы), рассказ, стихотворение, сказка. Тематика текстов: о детях (произведения К.Д. Ушинского, А.Н. Толстого, В.Д. Берестова,  В. Г.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Сутеева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>, Е. А. Пермяка, В. А. Осеевой, А. Л. Барто,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4289">
        <w:rPr>
          <w:rFonts w:ascii="Times New Roman" w:hAnsi="Times New Roman" w:cs="Times New Roman"/>
          <w:sz w:val="24"/>
          <w:szCs w:val="24"/>
        </w:rPr>
        <w:t xml:space="preserve">Н.М. Артюховой и др.), о семье и дружбе (произведения К. Д. Ушинского, Э.Э. Мошковской, В. Г.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Сутеева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, В. А. Осеевой, А. Л. Барто, Е.Г.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Каргановой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 и др.), о родной природе, временах года, природе родного края (произведения К. Д. Ушинского, Н.И. Сладкова, В. Д. Берестова, И.П.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Токмаковой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,  М.М. Пришвина, В. Г.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Сутеева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, В.В. Бианки, И.М. Пивоваровой, Р. С.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Сефа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, Э.Ю.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Шима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, Э.Э. Мошковской, </w:t>
      </w:r>
    </w:p>
    <w:p w:rsidR="00F44289" w:rsidRPr="00F44289" w:rsidRDefault="00F44289" w:rsidP="00F44289">
      <w:pPr>
        <w:jc w:val="both"/>
        <w:rPr>
          <w:rFonts w:ascii="Times New Roman" w:hAnsi="Times New Roman" w:cs="Times New Roman"/>
          <w:sz w:val="24"/>
          <w:szCs w:val="24"/>
        </w:rPr>
      </w:pPr>
      <w:r w:rsidRPr="00F44289">
        <w:rPr>
          <w:rFonts w:ascii="Times New Roman" w:hAnsi="Times New Roman" w:cs="Times New Roman"/>
          <w:sz w:val="24"/>
          <w:szCs w:val="24"/>
        </w:rPr>
        <w:lastRenderedPageBreak/>
        <w:t xml:space="preserve">А. Л. Барто, Т.М. Белозёрова и др., русские народные сказки по выбору); Родина (на примере произведений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В.Н.Орлова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В.А.Сухомлинского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); о животных, их взаимоотношениях с человеком и жизни в природной среде (К. Д. Ушинского, В.В. Бианки, Е.И.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Чарушина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, А. Л. Барто, Е.А. Благининой, В.А. Степанова, Д.И. Хармса, Ю.И.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Коринец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 и др., русские народные сказки по выбору), о маме ((на примере произведений А.В. Митяева,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А.Л.Барто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, Р.С.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Сефа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, Л.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Муур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), чудесах и фантазии (произведения В.Ю. Драгунского, С.В. Михалкова, И.М. Пивоваровой, Н.И. Сладкова, Г.Б.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Остера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, А. Л. Барто, В.В. Бианки, братьев Гримм, Д.И. Хармса, Ю.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Тувима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 xml:space="preserve">, Р. С. </w:t>
      </w:r>
      <w:proofErr w:type="spellStart"/>
      <w:r w:rsidRPr="00F44289">
        <w:rPr>
          <w:rFonts w:ascii="Times New Roman" w:hAnsi="Times New Roman" w:cs="Times New Roman"/>
          <w:sz w:val="24"/>
          <w:szCs w:val="24"/>
        </w:rPr>
        <w:t>Сефа</w:t>
      </w:r>
      <w:proofErr w:type="spellEnd"/>
      <w:r w:rsidRPr="00F44289">
        <w:rPr>
          <w:rFonts w:ascii="Times New Roman" w:hAnsi="Times New Roman" w:cs="Times New Roman"/>
          <w:sz w:val="24"/>
          <w:szCs w:val="24"/>
        </w:rPr>
        <w:t>, В.В. Лунина и др.).</w:t>
      </w:r>
    </w:p>
    <w:p w:rsidR="00F44289" w:rsidRPr="00F44289" w:rsidRDefault="00F44289" w:rsidP="00F442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4289">
        <w:rPr>
          <w:rFonts w:ascii="Times New Roman" w:hAnsi="Times New Roman" w:cs="Times New Roman"/>
          <w:sz w:val="24"/>
          <w:szCs w:val="24"/>
        </w:rPr>
        <w:t>Литературоведческая пропедевтика (практическое освоение). Практические представления об эмоциональном воздействии произведения, его нравственной ценности. Настроение, которое рождает поэтическое произведение. Отражение нравственной идеи в произведении: любовь к Родине, природе родного края.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 Иллюстрация к произведению как отражение эмоционального отклика на произведение. Практическое усвоение понятия «тема произведения» (общее представление): о чём рассказывает. Главная мы</w:t>
      </w:r>
      <w:r>
        <w:rPr>
          <w:rFonts w:ascii="Times New Roman" w:hAnsi="Times New Roman" w:cs="Times New Roman"/>
          <w:sz w:val="24"/>
          <w:szCs w:val="24"/>
        </w:rPr>
        <w:t xml:space="preserve">сль произведения (чему учит?). </w:t>
      </w:r>
      <w:r w:rsidRPr="00F44289">
        <w:rPr>
          <w:rFonts w:ascii="Times New Roman" w:hAnsi="Times New Roman" w:cs="Times New Roman"/>
          <w:sz w:val="24"/>
          <w:szCs w:val="24"/>
        </w:rPr>
        <w:t xml:space="preserve"> Выделение в тексте фантастического компонента (чего не бывает). Введение в пассивный лексикон терминов: стихотворение, рассказ, загадка, считалка, пословица.</w:t>
      </w:r>
    </w:p>
    <w:p w:rsidR="00F44289" w:rsidRPr="00F44289" w:rsidRDefault="00F44289" w:rsidP="00F4428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428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никативное и речевое развитие. </w:t>
      </w:r>
      <w:r w:rsidRPr="00F44289">
        <w:rPr>
          <w:rFonts w:ascii="Times New Roman" w:hAnsi="Times New Roman" w:cs="Times New Roman"/>
          <w:sz w:val="24"/>
          <w:szCs w:val="24"/>
        </w:rPr>
        <w:t xml:space="preserve">Формирование умений внимательно слушать читаемое произведение, задавать вопросы по поводу прочитанного. </w:t>
      </w:r>
    </w:p>
    <w:p w:rsidR="00F8309D" w:rsidRDefault="00F8309D" w:rsidP="00F442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44289" w:rsidRDefault="00F44289" w:rsidP="00F442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44289" w:rsidRDefault="00F44289" w:rsidP="00F442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44289" w:rsidRDefault="00F44289" w:rsidP="00F442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44289" w:rsidRPr="00F44289" w:rsidRDefault="00F44289" w:rsidP="00F442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309D" w:rsidRDefault="00F8309D" w:rsidP="00F8309D">
      <w:pPr>
        <w:pStyle w:val="a8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925415" w:rsidRDefault="00925415" w:rsidP="00F8309D">
      <w:pPr>
        <w:pStyle w:val="a8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925415" w:rsidRDefault="00925415" w:rsidP="00F8309D">
      <w:pPr>
        <w:pStyle w:val="a8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925415" w:rsidRDefault="00925415" w:rsidP="00F8309D">
      <w:pPr>
        <w:pStyle w:val="a8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925415" w:rsidRDefault="00925415" w:rsidP="00F8309D">
      <w:pPr>
        <w:pStyle w:val="a8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925415" w:rsidRDefault="00925415" w:rsidP="00F8309D">
      <w:pPr>
        <w:pStyle w:val="a8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925415" w:rsidRDefault="00925415" w:rsidP="00F8309D">
      <w:pPr>
        <w:pStyle w:val="a8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925415" w:rsidRDefault="00925415" w:rsidP="00F8309D">
      <w:pPr>
        <w:pStyle w:val="a8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925415" w:rsidRDefault="00925415" w:rsidP="00F8309D">
      <w:pPr>
        <w:pStyle w:val="a8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57A77" w:rsidRDefault="00FF69F8" w:rsidP="00F8309D">
      <w:pPr>
        <w:pStyle w:val="a8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с основными видами деятельности обучающихся</w:t>
      </w:r>
    </w:p>
    <w:p w:rsidR="00D57A77" w:rsidRPr="00347EE6" w:rsidRDefault="00D57A77" w:rsidP="00AE67D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57A77" w:rsidRDefault="00FF69F8" w:rsidP="00347E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каждом уроке присутствует следующие виды деятельности: артикуляционная гимнастика, дыхательная и голосовая разминки, аудирование, работа с различными видами опор (иллюстрации, схемы, символы, жесты и т.д.), дидактические игры, составление предложений и работа с диалогическими и монологическими высказываниями, звуковой анализ и синтез, звуко-слоговой анализ и синтез. Поскольку эти виды учебной деятельности являются обязательными, с целью экономии, они не указаны в таблицы и присутствуют по умолчанию.</w:t>
      </w:r>
    </w:p>
    <w:p w:rsidR="00347EE6" w:rsidRPr="00F8309D" w:rsidRDefault="00347EE6" w:rsidP="00F8309D">
      <w:pPr>
        <w:spacing w:after="0"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15"/>
        <w:gridCol w:w="4071"/>
        <w:gridCol w:w="1843"/>
        <w:gridCol w:w="8157"/>
      </w:tblGrid>
      <w:tr w:rsidR="0075416F" w:rsidRPr="00F8309D" w:rsidTr="00635758">
        <w:tc>
          <w:tcPr>
            <w:tcW w:w="715" w:type="dxa"/>
          </w:tcPr>
          <w:p w:rsidR="0075416F" w:rsidRDefault="0075416F" w:rsidP="00F830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416F" w:rsidRPr="00F8309D" w:rsidRDefault="0075416F" w:rsidP="00F830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09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71" w:type="dxa"/>
          </w:tcPr>
          <w:p w:rsidR="0075416F" w:rsidRDefault="0075416F" w:rsidP="00F830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416F" w:rsidRPr="00F8309D" w:rsidRDefault="0075416F" w:rsidP="00F830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09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843" w:type="dxa"/>
          </w:tcPr>
          <w:p w:rsidR="0075416F" w:rsidRDefault="0075416F" w:rsidP="00F830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416F" w:rsidRPr="00F8309D" w:rsidRDefault="0075416F" w:rsidP="00F830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09D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8157" w:type="dxa"/>
          </w:tcPr>
          <w:p w:rsidR="0075416F" w:rsidRDefault="0075416F" w:rsidP="00F830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416F" w:rsidRPr="00F8309D" w:rsidRDefault="0075416F" w:rsidP="0075416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09D">
              <w:rPr>
                <w:rFonts w:ascii="Times New Roman" w:hAnsi="Times New Roman"/>
                <w:b/>
                <w:sz w:val="24"/>
                <w:szCs w:val="24"/>
              </w:rPr>
              <w:t>Основные виды деятельности</w:t>
            </w:r>
          </w:p>
        </w:tc>
      </w:tr>
      <w:tr w:rsidR="0075416F" w:rsidTr="00E951E8">
        <w:tc>
          <w:tcPr>
            <w:tcW w:w="715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71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Времена года. Осень </w:t>
            </w:r>
          </w:p>
        </w:tc>
        <w:tc>
          <w:tcPr>
            <w:tcW w:w="1843" w:type="dxa"/>
          </w:tcPr>
          <w:p w:rsidR="0075416F" w:rsidRDefault="0075416F" w:rsidP="00DC75C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57" w:type="dxa"/>
            <w:vMerge w:val="restart"/>
          </w:tcPr>
          <w:p w:rsidR="00B0138F" w:rsidRPr="00B0138F" w:rsidRDefault="00B0138F" w:rsidP="00B0138F">
            <w:pPr>
              <w:pStyle w:val="aa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38F">
              <w:rPr>
                <w:rFonts w:ascii="Times New Roman" w:hAnsi="Times New Roman"/>
                <w:bCs/>
                <w:sz w:val="24"/>
                <w:szCs w:val="24"/>
              </w:rPr>
              <w:t xml:space="preserve">Отвечать </w:t>
            </w:r>
            <w:r w:rsidRPr="00B0138F">
              <w:rPr>
                <w:rFonts w:ascii="Times New Roman" w:hAnsi="Times New Roman"/>
                <w:sz w:val="24"/>
                <w:szCs w:val="24"/>
              </w:rPr>
              <w:t xml:space="preserve">на вопросы. </w:t>
            </w:r>
            <w:r w:rsidRPr="00B0138F">
              <w:rPr>
                <w:rFonts w:ascii="Times New Roman" w:hAnsi="Times New Roman"/>
                <w:bCs/>
                <w:sz w:val="24"/>
                <w:szCs w:val="24"/>
              </w:rPr>
              <w:t>Задавать</w:t>
            </w:r>
            <w:r w:rsidRPr="00B0138F">
              <w:rPr>
                <w:rFonts w:ascii="Times New Roman" w:hAnsi="Times New Roman"/>
                <w:sz w:val="24"/>
                <w:szCs w:val="24"/>
              </w:rPr>
              <w:t xml:space="preserve"> вопросы. </w:t>
            </w:r>
            <w:r w:rsidRPr="00B0138F">
              <w:rPr>
                <w:rFonts w:ascii="Times New Roman" w:hAnsi="Times New Roman"/>
                <w:bCs/>
                <w:sz w:val="24"/>
                <w:szCs w:val="24"/>
              </w:rPr>
              <w:t>Вступать</w:t>
            </w:r>
            <w:r w:rsidRPr="00B0138F">
              <w:rPr>
                <w:rFonts w:ascii="Times New Roman" w:hAnsi="Times New Roman"/>
                <w:sz w:val="24"/>
                <w:szCs w:val="24"/>
              </w:rPr>
              <w:t xml:space="preserve"> в учебный диалог.</w:t>
            </w:r>
          </w:p>
          <w:p w:rsidR="00B0138F" w:rsidRPr="00B0138F" w:rsidRDefault="00B0138F" w:rsidP="00B0138F">
            <w:pPr>
              <w:pStyle w:val="aa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38F">
              <w:rPr>
                <w:rFonts w:ascii="Times New Roman" w:hAnsi="Times New Roman"/>
                <w:bCs/>
                <w:sz w:val="24"/>
                <w:szCs w:val="24"/>
              </w:rPr>
              <w:t>Сравнивать, называть и описывать</w:t>
            </w:r>
            <w:r w:rsidRPr="00B0138F">
              <w:rPr>
                <w:rFonts w:ascii="Times New Roman" w:hAnsi="Times New Roman"/>
                <w:sz w:val="24"/>
                <w:szCs w:val="24"/>
              </w:rPr>
              <w:t xml:space="preserve"> предметы: цвет, форма, величина, состояние, назначение. </w:t>
            </w:r>
            <w:r w:rsidRPr="00B0138F">
              <w:rPr>
                <w:rFonts w:ascii="Times New Roman" w:hAnsi="Times New Roman"/>
                <w:bCs/>
                <w:sz w:val="24"/>
                <w:szCs w:val="24"/>
              </w:rPr>
              <w:t>Отгадывать</w:t>
            </w:r>
            <w:r w:rsidRPr="00B0138F">
              <w:rPr>
                <w:rFonts w:ascii="Times New Roman" w:hAnsi="Times New Roman"/>
                <w:sz w:val="24"/>
                <w:szCs w:val="24"/>
              </w:rPr>
              <w:t xml:space="preserve"> загадки. </w:t>
            </w:r>
            <w:r w:rsidRPr="00B0138F">
              <w:rPr>
                <w:rFonts w:ascii="Times New Roman" w:hAnsi="Times New Roman"/>
                <w:bCs/>
                <w:sz w:val="24"/>
                <w:szCs w:val="24"/>
              </w:rPr>
              <w:t>Составлять</w:t>
            </w:r>
            <w:r w:rsidRPr="00B0138F">
              <w:rPr>
                <w:rFonts w:ascii="Times New Roman" w:hAnsi="Times New Roman"/>
                <w:sz w:val="24"/>
                <w:szCs w:val="24"/>
              </w:rPr>
              <w:t xml:space="preserve"> предложение по картинке.</w:t>
            </w:r>
          </w:p>
          <w:p w:rsidR="00B0138F" w:rsidRPr="00B0138F" w:rsidRDefault="00B0138F" w:rsidP="00B0138F">
            <w:pPr>
              <w:pStyle w:val="aa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38F">
              <w:rPr>
                <w:rFonts w:ascii="Times New Roman" w:hAnsi="Times New Roman"/>
                <w:bCs/>
                <w:sz w:val="24"/>
                <w:szCs w:val="24"/>
              </w:rPr>
              <w:t xml:space="preserve">Выбирать </w:t>
            </w:r>
            <w:r w:rsidRPr="00B0138F">
              <w:rPr>
                <w:rFonts w:ascii="Times New Roman" w:hAnsi="Times New Roman"/>
                <w:sz w:val="24"/>
                <w:szCs w:val="24"/>
              </w:rPr>
              <w:t xml:space="preserve">из предложенного списка слова для характеристики различных героев произведения. </w:t>
            </w:r>
          </w:p>
          <w:p w:rsidR="0075416F" w:rsidRDefault="00B0138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Заучивать небольшие стихотворения</w:t>
            </w:r>
            <w:r w:rsidR="0075416F">
              <w:rPr>
                <w:rFonts w:ascii="Times New Roman" w:hAnsi="Times New Roman"/>
                <w:sz w:val="24"/>
                <w:szCs w:val="24"/>
              </w:rPr>
              <w:t xml:space="preserve"> наизусть.</w:t>
            </w:r>
          </w:p>
          <w:p w:rsidR="00B0138F" w:rsidRDefault="00B0138F" w:rsidP="00B013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Слушать чтение</w:t>
            </w:r>
            <w:r w:rsidR="0075416F">
              <w:rPr>
                <w:rFonts w:ascii="Times New Roman" w:hAnsi="Times New Roman"/>
                <w:sz w:val="24"/>
                <w:szCs w:val="24"/>
              </w:rPr>
              <w:t xml:space="preserve"> учителем (аудиозаписей) произведений художественной литературы и устного народного творчества по теме.</w:t>
            </w:r>
          </w:p>
          <w:p w:rsidR="00B0138F" w:rsidRPr="00B0138F" w:rsidRDefault="00B0138F" w:rsidP="00B013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138F">
              <w:rPr>
                <w:rFonts w:ascii="Times New Roman" w:hAnsi="Times New Roman"/>
                <w:bCs/>
                <w:sz w:val="24"/>
                <w:szCs w:val="24"/>
              </w:rPr>
              <w:t>Изменять</w:t>
            </w:r>
            <w:r w:rsidRPr="00B0138F">
              <w:rPr>
                <w:rFonts w:ascii="Times New Roman" w:hAnsi="Times New Roman"/>
                <w:sz w:val="24"/>
                <w:szCs w:val="24"/>
              </w:rPr>
              <w:t xml:space="preserve"> слова, используя предлоги (в, на, под).</w:t>
            </w:r>
          </w:p>
          <w:p w:rsidR="00B0138F" w:rsidRPr="00B0138F" w:rsidRDefault="00B0138F" w:rsidP="00B0138F">
            <w:pPr>
              <w:pStyle w:val="aa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38F">
              <w:rPr>
                <w:rFonts w:ascii="Times New Roman" w:hAnsi="Times New Roman"/>
                <w:bCs/>
                <w:sz w:val="24"/>
                <w:szCs w:val="24"/>
              </w:rPr>
              <w:t>Отгадывать</w:t>
            </w:r>
            <w:r w:rsidRPr="00B0138F">
              <w:rPr>
                <w:rFonts w:ascii="Times New Roman" w:hAnsi="Times New Roman"/>
                <w:sz w:val="24"/>
                <w:szCs w:val="24"/>
              </w:rPr>
              <w:t xml:space="preserve"> загадки, учить поговорки. </w:t>
            </w:r>
            <w:r w:rsidRPr="00B0138F">
              <w:rPr>
                <w:rFonts w:ascii="Times New Roman" w:hAnsi="Times New Roman"/>
                <w:bCs/>
                <w:sz w:val="24"/>
                <w:szCs w:val="24"/>
              </w:rPr>
              <w:t>Распределять</w:t>
            </w:r>
            <w:r w:rsidRPr="00B0138F">
              <w:rPr>
                <w:rFonts w:ascii="Times New Roman" w:hAnsi="Times New Roman"/>
                <w:sz w:val="24"/>
                <w:szCs w:val="24"/>
              </w:rPr>
              <w:t xml:space="preserve"> предметы по группам.</w:t>
            </w:r>
          </w:p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B0138F">
              <w:rPr>
                <w:rFonts w:ascii="Times New Roman" w:hAnsi="Times New Roman"/>
                <w:sz w:val="24"/>
                <w:szCs w:val="24"/>
              </w:rPr>
              <w:t>оотносить смысл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 и пословицы.</w:t>
            </w:r>
          </w:p>
          <w:p w:rsidR="0075416F" w:rsidRDefault="00B0138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Участвовать в беседе</w:t>
            </w:r>
            <w:r w:rsidR="0075416F">
              <w:rPr>
                <w:rFonts w:ascii="Times New Roman" w:hAnsi="Times New Roman"/>
                <w:sz w:val="24"/>
                <w:szCs w:val="24"/>
              </w:rPr>
              <w:t xml:space="preserve"> по выявлению понимания прочитанного произведения.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Отвечать</w:t>
            </w:r>
            <w:r w:rsidR="00F416AC">
              <w:rPr>
                <w:rFonts w:ascii="Times New Roman" w:hAnsi="Times New Roman"/>
                <w:sz w:val="24"/>
                <w:szCs w:val="24"/>
              </w:rPr>
              <w:t xml:space="preserve"> на вопросы учителя.</w:t>
            </w:r>
          </w:p>
          <w:p w:rsidR="000C6D5E" w:rsidRDefault="00B0138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словосочетания и предложения</w:t>
            </w:r>
            <w:r w:rsidR="000C6D5E">
              <w:rPr>
                <w:rFonts w:ascii="Times New Roman" w:hAnsi="Times New Roman"/>
                <w:sz w:val="24"/>
                <w:szCs w:val="24"/>
              </w:rPr>
              <w:t>. Пересказ</w:t>
            </w:r>
            <w:r>
              <w:rPr>
                <w:rFonts w:ascii="Times New Roman" w:hAnsi="Times New Roman"/>
                <w:sz w:val="24"/>
                <w:szCs w:val="24"/>
              </w:rPr>
              <w:t>ывать текст</w:t>
            </w:r>
            <w:r w:rsidR="000C6D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076E" w:rsidRDefault="00B0138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рассказы</w:t>
            </w:r>
            <w:r w:rsidR="003A076E">
              <w:rPr>
                <w:rFonts w:ascii="Times New Roman" w:hAnsi="Times New Roman"/>
                <w:sz w:val="24"/>
                <w:szCs w:val="24"/>
              </w:rPr>
              <w:t xml:space="preserve"> по серии картинок, по картине.</w:t>
            </w:r>
          </w:p>
          <w:p w:rsidR="00E020E5" w:rsidRDefault="00B0138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Рассматривать</w:t>
            </w:r>
            <w:r w:rsidR="00E020E5">
              <w:rPr>
                <w:rFonts w:ascii="Times New Roman" w:hAnsi="Times New Roman"/>
                <w:sz w:val="24"/>
                <w:szCs w:val="24"/>
              </w:rPr>
              <w:t xml:space="preserve"> картин</w:t>
            </w:r>
            <w:r>
              <w:rPr>
                <w:rFonts w:ascii="Times New Roman" w:hAnsi="Times New Roman"/>
                <w:sz w:val="24"/>
                <w:szCs w:val="24"/>
              </w:rPr>
              <w:t>ы, иллюстрации</w:t>
            </w:r>
            <w:r w:rsidR="00E020E5">
              <w:rPr>
                <w:rFonts w:ascii="Times New Roman" w:hAnsi="Times New Roman"/>
                <w:sz w:val="24"/>
                <w:szCs w:val="24"/>
              </w:rPr>
              <w:t xml:space="preserve"> к произведениям и соотнесение их с литературными произведениями.</w:t>
            </w:r>
          </w:p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Семантизация незнакомых и малознакомых слов.</w:t>
            </w:r>
          </w:p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Загадки. Слушание, чтение, отгадывание загадок. Объяснение их смысла в коллективной работе.</w:t>
            </w:r>
          </w:p>
          <w:p w:rsidR="003A076E" w:rsidRDefault="003A076E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и чтение потешек.</w:t>
            </w:r>
          </w:p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Плавное </w:t>
            </w:r>
            <w:r w:rsidR="00F416AC">
              <w:rPr>
                <w:rFonts w:ascii="Times New Roman" w:hAnsi="Times New Roman"/>
                <w:sz w:val="24"/>
                <w:szCs w:val="24"/>
              </w:rPr>
              <w:t>послоговое орфографическое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чтение.</w:t>
            </w:r>
          </w:p>
        </w:tc>
      </w:tr>
      <w:tr w:rsidR="0075416F" w:rsidTr="00CA36A3">
        <w:tc>
          <w:tcPr>
            <w:tcW w:w="715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1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детей и про детей</w:t>
            </w:r>
          </w:p>
        </w:tc>
        <w:tc>
          <w:tcPr>
            <w:tcW w:w="1843" w:type="dxa"/>
          </w:tcPr>
          <w:p w:rsidR="0075416F" w:rsidRDefault="0075416F" w:rsidP="00DC75C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57" w:type="dxa"/>
            <w:vMerge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416F" w:rsidTr="00903E79">
        <w:tc>
          <w:tcPr>
            <w:tcW w:w="715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71" w:type="dxa"/>
          </w:tcPr>
          <w:p w:rsidR="0075416F" w:rsidRDefault="008C4DA3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Животные и птицы </w:t>
            </w:r>
            <w:r w:rsidR="0075416F">
              <w:rPr>
                <w:rFonts w:ascii="Times New Roman" w:hAnsi="Times New Roman"/>
                <w:sz w:val="24"/>
                <w:szCs w:val="24"/>
              </w:rPr>
              <w:t xml:space="preserve">- наши друзья </w:t>
            </w:r>
          </w:p>
        </w:tc>
        <w:tc>
          <w:tcPr>
            <w:tcW w:w="1843" w:type="dxa"/>
          </w:tcPr>
          <w:p w:rsidR="0075416F" w:rsidRDefault="0075416F" w:rsidP="00DC75C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57" w:type="dxa"/>
            <w:vMerge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416F" w:rsidTr="00903E79">
        <w:tc>
          <w:tcPr>
            <w:tcW w:w="715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71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Времена года. Зима</w:t>
            </w:r>
          </w:p>
        </w:tc>
        <w:tc>
          <w:tcPr>
            <w:tcW w:w="1843" w:type="dxa"/>
          </w:tcPr>
          <w:p w:rsidR="0075416F" w:rsidRDefault="0075416F" w:rsidP="00DC75C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57" w:type="dxa"/>
            <w:vMerge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416F" w:rsidTr="00903E79">
        <w:tc>
          <w:tcPr>
            <w:tcW w:w="715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71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843" w:type="dxa"/>
          </w:tcPr>
          <w:p w:rsidR="0075416F" w:rsidRDefault="0075416F" w:rsidP="003A076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57" w:type="dxa"/>
            <w:vMerge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416F" w:rsidTr="00903E79">
        <w:tc>
          <w:tcPr>
            <w:tcW w:w="715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71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Мамин праздник</w:t>
            </w:r>
          </w:p>
        </w:tc>
        <w:tc>
          <w:tcPr>
            <w:tcW w:w="1843" w:type="dxa"/>
          </w:tcPr>
          <w:p w:rsidR="0075416F" w:rsidRDefault="0075416F" w:rsidP="003A076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57" w:type="dxa"/>
            <w:vMerge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416F" w:rsidTr="00903E79">
        <w:tc>
          <w:tcPr>
            <w:tcW w:w="715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71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Времена года. Весна</w:t>
            </w:r>
          </w:p>
        </w:tc>
        <w:tc>
          <w:tcPr>
            <w:tcW w:w="1843" w:type="dxa"/>
          </w:tcPr>
          <w:p w:rsidR="0075416F" w:rsidRDefault="0075416F" w:rsidP="003A076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57" w:type="dxa"/>
            <w:vMerge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416F" w:rsidTr="00903E79">
        <w:tc>
          <w:tcPr>
            <w:tcW w:w="715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71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Времена года. Лето</w:t>
            </w:r>
          </w:p>
        </w:tc>
        <w:tc>
          <w:tcPr>
            <w:tcW w:w="1843" w:type="dxa"/>
          </w:tcPr>
          <w:p w:rsidR="0075416F" w:rsidRDefault="0075416F" w:rsidP="003A076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57" w:type="dxa"/>
            <w:vMerge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416F" w:rsidTr="00903E79">
        <w:tc>
          <w:tcPr>
            <w:tcW w:w="715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1" w:type="dxa"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</w:tcPr>
          <w:p w:rsidR="0075416F" w:rsidRDefault="0075416F" w:rsidP="003A076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157" w:type="dxa"/>
            <w:vMerge/>
          </w:tcPr>
          <w:p w:rsidR="0075416F" w:rsidRDefault="0075416F" w:rsidP="00347E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7EE6" w:rsidRDefault="00347EE6" w:rsidP="00347E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8309D" w:rsidRPr="00645520" w:rsidRDefault="00F8309D" w:rsidP="00F8309D">
      <w:pPr>
        <w:jc w:val="center"/>
        <w:rPr>
          <w:sz w:val="20"/>
          <w:szCs w:val="20"/>
        </w:rPr>
      </w:pPr>
    </w:p>
    <w:p w:rsidR="00D57A77" w:rsidRPr="00481FE7" w:rsidRDefault="00D57A77" w:rsidP="00481F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Pr="00AE67D7" w:rsidRDefault="00FF69F8" w:rsidP="00F8309D">
      <w:pPr>
        <w:pStyle w:val="a8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образовательной деятельности</w:t>
      </w:r>
    </w:p>
    <w:p w:rsidR="00D57A77" w:rsidRDefault="00D57A7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406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020"/>
        <w:gridCol w:w="7046"/>
      </w:tblGrid>
      <w:tr w:rsidR="00D57A77">
        <w:tc>
          <w:tcPr>
            <w:tcW w:w="7020" w:type="dxa"/>
          </w:tcPr>
          <w:p w:rsidR="00D57A77" w:rsidRDefault="00D57A77">
            <w:pPr>
              <w:pStyle w:val="a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77" w:rsidRDefault="00FF69F8">
            <w:pPr>
              <w:pStyle w:val="a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Дидактическое обеспечение</w:t>
            </w:r>
          </w:p>
          <w:p w:rsidR="00D57A77" w:rsidRDefault="00D57A77">
            <w:pPr>
              <w:pStyle w:val="a8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045" w:type="dxa"/>
          </w:tcPr>
          <w:p w:rsidR="00D57A77" w:rsidRDefault="00D57A77">
            <w:pPr>
              <w:pStyle w:val="a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77" w:rsidRDefault="00FF69F8">
            <w:pPr>
              <w:pStyle w:val="a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Методическое обеспечение</w:t>
            </w:r>
          </w:p>
          <w:p w:rsidR="00D57A77" w:rsidRDefault="00D57A77">
            <w:pPr>
              <w:pStyle w:val="a8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57A77">
        <w:tc>
          <w:tcPr>
            <w:tcW w:w="7020" w:type="dxa"/>
          </w:tcPr>
          <w:p w:rsidR="00D57A77" w:rsidRPr="00566E8A" w:rsidRDefault="00481FE7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теории и практики логопедии /Под ред. проф. Р.Е. Левиной. – М.: Просвещение, 1969.</w:t>
            </w:r>
          </w:p>
          <w:p w:rsidR="00566E8A" w:rsidRDefault="00566E8A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Школа развития речи/Соколова Т.Н. – М. Рост, 2006.</w:t>
            </w:r>
          </w:p>
        </w:tc>
        <w:tc>
          <w:tcPr>
            <w:tcW w:w="7045" w:type="dxa"/>
          </w:tcPr>
          <w:p w:rsidR="00D57A77" w:rsidRDefault="00FF69F8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Алмазова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 А. Русский язык в школе для детей с нарушениями речи / А. А.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Алмазова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В. И. Селиверстов. –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ВЛАДОС, 2011. 2. Примерная адаптированная основная общеобразовательная программа начального общего образования обучающихся с тяжелыми нарушениями речи / М-во образования и науки Рос.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Федерации. –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Просвещение, 2017. Чиркина Г.В., Алтухова Т.А,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Вятлева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Ю.Е. и др.</w:t>
            </w:r>
          </w:p>
          <w:p w:rsidR="00D57A77" w:rsidRDefault="00FF69F8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 специальных (коррекционных) образовательных учреждений V вида. Подготовительный класс, 1-4 классы. – С.: Просвещение, 2013. – 256 с.</w:t>
            </w:r>
          </w:p>
          <w:p w:rsidR="00D57A77" w:rsidRDefault="00D57A77" w:rsidP="00481FE7">
            <w:pPr>
              <w:pStyle w:val="a8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A77" w:rsidRPr="00D225BB" w:rsidRDefault="00D57A77" w:rsidP="00D225BB">
      <w:pPr>
        <w:rPr>
          <w:rFonts w:ascii="Times New Roman" w:hAnsi="Times New Roman" w:cs="Times New Roman"/>
          <w:sz w:val="24"/>
          <w:szCs w:val="24"/>
        </w:rPr>
      </w:pPr>
    </w:p>
    <w:p w:rsidR="00D57A77" w:rsidRPr="00D225BB" w:rsidRDefault="00FF69F8" w:rsidP="00D225BB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Наборы дидактических игр, раздаточного материала, картинок для фронтальной и индивидуальной работы. </w:t>
      </w:r>
    </w:p>
    <w:p w:rsidR="00D57A77" w:rsidRDefault="00FF69F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Материально-технические средства: </w:t>
      </w:r>
    </w:p>
    <w:p w:rsidR="00D57A77" w:rsidRPr="00481FE7" w:rsidRDefault="00FF69F8" w:rsidP="00481FE7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 w:rsidR="00481FE7">
        <w:rPr>
          <w:rFonts w:ascii="Times New Roman" w:hAnsi="Times New Roman" w:cs="Times New Roman"/>
          <w:sz w:val="24"/>
          <w:szCs w:val="24"/>
        </w:rPr>
        <w:t xml:space="preserve"> компьютерная техника;</w:t>
      </w:r>
    </w:p>
    <w:p w:rsidR="00D57A77" w:rsidRPr="00AE67D7" w:rsidRDefault="00FF69F8" w:rsidP="00AE67D7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аудиторная доска с магнитной поверхностью и набором приспособлений для крепления таблиц, </w:t>
      </w:r>
    </w:p>
    <w:p w:rsidR="00D57A77" w:rsidRDefault="00D57A77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D57A77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C6F21"/>
    <w:multiLevelType w:val="hybridMultilevel"/>
    <w:tmpl w:val="35E6438E"/>
    <w:lvl w:ilvl="0" w:tplc="9B26A5F6">
      <w:start w:val="19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E3280E"/>
    <w:multiLevelType w:val="singleLevel"/>
    <w:tmpl w:val="58B0BB1C"/>
    <w:lvl w:ilvl="0">
      <w:start w:val="2"/>
      <w:numFmt w:val="upperRoman"/>
      <w:lvlText w:val="%1. "/>
      <w:legacy w:legacy="1" w:legacySpace="0" w:legacyIndent="283"/>
      <w:lvlJc w:val="left"/>
      <w:pPr>
        <w:ind w:left="1052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>
    <w:nsid w:val="3D720736"/>
    <w:multiLevelType w:val="hybridMultilevel"/>
    <w:tmpl w:val="B0F41898"/>
    <w:lvl w:ilvl="0" w:tplc="9B26A5F6">
      <w:start w:val="19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EBF6CF5"/>
    <w:multiLevelType w:val="multilevel"/>
    <w:tmpl w:val="8D2AEC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3FE73016"/>
    <w:multiLevelType w:val="multilevel"/>
    <w:tmpl w:val="D2CA31C0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">
    <w:nsid w:val="4B2C0FCB"/>
    <w:multiLevelType w:val="hybridMultilevel"/>
    <w:tmpl w:val="31BA0550"/>
    <w:lvl w:ilvl="0" w:tplc="055E44B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0AF052F"/>
    <w:multiLevelType w:val="multilevel"/>
    <w:tmpl w:val="26A258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62B1643A"/>
    <w:multiLevelType w:val="hybridMultilevel"/>
    <w:tmpl w:val="B3E62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7358B0"/>
    <w:multiLevelType w:val="singleLevel"/>
    <w:tmpl w:val="8CA87204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9">
    <w:nsid w:val="6DD008BA"/>
    <w:multiLevelType w:val="hybridMultilevel"/>
    <w:tmpl w:val="01EAE8F6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>
    <w:nsid w:val="7A8875C7"/>
    <w:multiLevelType w:val="multilevel"/>
    <w:tmpl w:val="4148C2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0"/>
  </w:num>
  <w:num w:numId="5">
    <w:abstractNumId w:val="8"/>
  </w:num>
  <w:num w:numId="6">
    <w:abstractNumId w:val="1"/>
  </w:num>
  <w:num w:numId="7">
    <w:abstractNumId w:val="2"/>
  </w:num>
  <w:num w:numId="8">
    <w:abstractNumId w:val="0"/>
  </w:num>
  <w:num w:numId="9">
    <w:abstractNumId w:val="9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57A77"/>
    <w:rsid w:val="0002329B"/>
    <w:rsid w:val="00041B9E"/>
    <w:rsid w:val="000440EA"/>
    <w:rsid w:val="000559CD"/>
    <w:rsid w:val="000C6D5E"/>
    <w:rsid w:val="001F162B"/>
    <w:rsid w:val="00345CAE"/>
    <w:rsid w:val="00347EE6"/>
    <w:rsid w:val="003A076E"/>
    <w:rsid w:val="00420E26"/>
    <w:rsid w:val="004414BC"/>
    <w:rsid w:val="0047743B"/>
    <w:rsid w:val="00481FE7"/>
    <w:rsid w:val="004D434E"/>
    <w:rsid w:val="004D54B5"/>
    <w:rsid w:val="00566E8A"/>
    <w:rsid w:val="0065043F"/>
    <w:rsid w:val="00662D70"/>
    <w:rsid w:val="006D342F"/>
    <w:rsid w:val="006E6078"/>
    <w:rsid w:val="0075416F"/>
    <w:rsid w:val="008123E3"/>
    <w:rsid w:val="00853496"/>
    <w:rsid w:val="008755C6"/>
    <w:rsid w:val="008C4DA3"/>
    <w:rsid w:val="00925415"/>
    <w:rsid w:val="00943DA3"/>
    <w:rsid w:val="009979CA"/>
    <w:rsid w:val="00A86981"/>
    <w:rsid w:val="00AA1150"/>
    <w:rsid w:val="00AB1B3D"/>
    <w:rsid w:val="00AD332E"/>
    <w:rsid w:val="00AE67D7"/>
    <w:rsid w:val="00B0138F"/>
    <w:rsid w:val="00B0530A"/>
    <w:rsid w:val="00CB0380"/>
    <w:rsid w:val="00D0027B"/>
    <w:rsid w:val="00D21ECF"/>
    <w:rsid w:val="00D225BB"/>
    <w:rsid w:val="00D3632A"/>
    <w:rsid w:val="00D57A77"/>
    <w:rsid w:val="00DC75CC"/>
    <w:rsid w:val="00E020E5"/>
    <w:rsid w:val="00E2565F"/>
    <w:rsid w:val="00EE705A"/>
    <w:rsid w:val="00F416AC"/>
    <w:rsid w:val="00F44289"/>
    <w:rsid w:val="00F8309D"/>
    <w:rsid w:val="00FE740F"/>
    <w:rsid w:val="00FF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9B489-A514-4890-9D5B-C71F8D261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paragraph" w:styleId="2">
    <w:name w:val="heading 2"/>
    <w:basedOn w:val="a"/>
    <w:link w:val="20"/>
    <w:uiPriority w:val="1"/>
    <w:qFormat/>
    <w:rsid w:val="00F44289"/>
    <w:pPr>
      <w:widowControl w:val="0"/>
      <w:suppressAutoHyphens w:val="0"/>
      <w:autoSpaceDE w:val="0"/>
      <w:autoSpaceDN w:val="0"/>
      <w:spacing w:after="0" w:line="240" w:lineRule="auto"/>
      <w:ind w:left="15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link w:val="30"/>
    <w:uiPriority w:val="1"/>
    <w:qFormat/>
    <w:rsid w:val="00F44289"/>
    <w:pPr>
      <w:widowControl w:val="0"/>
      <w:suppressAutoHyphens w:val="0"/>
      <w:autoSpaceDE w:val="0"/>
      <w:autoSpaceDN w:val="0"/>
      <w:spacing w:before="141" w:after="0" w:line="240" w:lineRule="auto"/>
      <w:ind w:left="383"/>
      <w:outlineLvl w:val="2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8E7778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table" w:styleId="a9">
    <w:name w:val="Table Grid"/>
    <w:basedOn w:val="a1"/>
    <w:uiPriority w:val="3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aliases w:val="основа"/>
    <w:link w:val="ab"/>
    <w:uiPriority w:val="1"/>
    <w:qFormat/>
    <w:rsid w:val="0047743B"/>
    <w:pPr>
      <w:suppressAutoHyphens w:val="0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47743B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F44289"/>
    <w:rPr>
      <w:rFonts w:ascii="Trebuchet MS" w:eastAsia="Trebuchet MS" w:hAnsi="Trebuchet MS" w:cs="Trebuchet MS"/>
    </w:rPr>
  </w:style>
  <w:style w:type="character" w:customStyle="1" w:styleId="30">
    <w:name w:val="Заголовок 3 Знак"/>
    <w:basedOn w:val="a0"/>
    <w:link w:val="3"/>
    <w:uiPriority w:val="1"/>
    <w:rsid w:val="00F44289"/>
    <w:rPr>
      <w:rFonts w:ascii="Cambria" w:eastAsia="Cambria" w:hAnsi="Cambria" w:cs="Cambr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19</Pages>
  <Words>5223</Words>
  <Characters>29773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57</cp:revision>
  <dcterms:created xsi:type="dcterms:W3CDTF">2021-07-25T05:29:00Z</dcterms:created>
  <dcterms:modified xsi:type="dcterms:W3CDTF">2025-11-14T04:24:00Z</dcterms:modified>
  <dc:language>ru-RU</dc:language>
</cp:coreProperties>
</file>